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06" w:rsidRDefault="00605B06" w:rsidP="00605B06">
      <w:pPr>
        <w:pStyle w:val="Titolo6"/>
        <w:ind w:left="708" w:firstLine="708"/>
        <w:rPr>
          <w:sz w:val="24"/>
        </w:rPr>
      </w:pPr>
      <w:r>
        <w:rPr>
          <w:noProof/>
          <w:lang w:val="fr-FR" w:eastAsia="fr-FR"/>
        </w:rPr>
        <w:drawing>
          <wp:inline distT="0" distB="0" distL="0" distR="0">
            <wp:extent cx="695325" cy="809625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  <w:lang w:val="fr-FR" w:eastAsia="fr-FR"/>
        </w:rPr>
        <w:drawing>
          <wp:inline distT="0" distB="0" distL="0" distR="0">
            <wp:extent cx="695325" cy="857250"/>
            <wp:effectExtent l="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  <w:lang w:val="fr-FR" w:eastAsia="fr-FR"/>
        </w:rPr>
        <w:drawing>
          <wp:inline distT="0" distB="0" distL="0" distR="0">
            <wp:extent cx="619125" cy="809625"/>
            <wp:effectExtent l="0" t="0" r="9525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  <w:lang w:val="fr-FR" w:eastAsia="fr-FR"/>
        </w:rPr>
        <w:drawing>
          <wp:inline distT="0" distB="0" distL="0" distR="0">
            <wp:extent cx="609600" cy="847725"/>
            <wp:effectExtent l="0" t="0" r="0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B06" w:rsidRDefault="00605B06" w:rsidP="00605B06">
      <w:pPr>
        <w:pStyle w:val="Titolo6"/>
        <w:ind w:left="708" w:firstLine="708"/>
        <w:rPr>
          <w:sz w:val="24"/>
        </w:rPr>
      </w:pPr>
    </w:p>
    <w:p w:rsidR="00605B06" w:rsidRPr="00605B06" w:rsidRDefault="00605B06" w:rsidP="00605B06">
      <w:pPr>
        <w:jc w:val="center"/>
        <w:rPr>
          <w:sz w:val="24"/>
          <w:szCs w:val="24"/>
        </w:rPr>
      </w:pPr>
      <w:r w:rsidRPr="00605B06">
        <w:rPr>
          <w:sz w:val="24"/>
          <w:szCs w:val="24"/>
        </w:rPr>
        <w:t>UNIONE DI COMUNI LOMBARDA “ADDA MARTESANA”</w:t>
      </w:r>
    </w:p>
    <w:p w:rsidR="00605B06" w:rsidRPr="00F06CC9" w:rsidRDefault="00605B06" w:rsidP="00605B06">
      <w:pPr>
        <w:jc w:val="center"/>
        <w:rPr>
          <w:sz w:val="20"/>
          <w:szCs w:val="20"/>
        </w:rPr>
      </w:pPr>
      <w:r w:rsidRPr="00F06CC9">
        <w:rPr>
          <w:sz w:val="20"/>
          <w:szCs w:val="20"/>
        </w:rPr>
        <w:t>Città Metropolitana di Milano</w:t>
      </w:r>
    </w:p>
    <w:p w:rsidR="00605B06" w:rsidRPr="00F06CC9" w:rsidRDefault="00605B06" w:rsidP="00605B06">
      <w:pPr>
        <w:jc w:val="center"/>
        <w:rPr>
          <w:sz w:val="20"/>
          <w:szCs w:val="20"/>
        </w:rPr>
      </w:pPr>
      <w:r w:rsidRPr="00F06CC9">
        <w:rPr>
          <w:sz w:val="20"/>
          <w:szCs w:val="20"/>
        </w:rPr>
        <w:t>Via Martiri della Liberazione n. 11 - 20060 POZZUOLO MARTESANA</w:t>
      </w:r>
    </w:p>
    <w:p w:rsidR="00605B06" w:rsidRDefault="00605B06" w:rsidP="00605B06">
      <w:pPr>
        <w:pBdr>
          <w:bottom w:val="single" w:sz="2" w:space="0" w:color="808080"/>
        </w:pBdr>
        <w:ind w:left="708" w:firstLine="708"/>
        <w:rPr>
          <w:spacing w:val="44"/>
          <w:w w:val="120"/>
          <w:kern w:val="56"/>
          <w:sz w:val="16"/>
        </w:rPr>
      </w:pPr>
    </w:p>
    <w:p w:rsidR="00605B06" w:rsidRPr="00B77981" w:rsidRDefault="00605B06" w:rsidP="00605B06">
      <w:pPr>
        <w:rPr>
          <w:noProof/>
          <w:sz w:val="18"/>
          <w:szCs w:val="18"/>
        </w:rPr>
      </w:pPr>
      <w:r>
        <w:t xml:space="preserve"> </w:t>
      </w:r>
      <w:r w:rsidRPr="00B77981">
        <w:rPr>
          <w:noProof/>
          <w:sz w:val="18"/>
          <w:szCs w:val="18"/>
        </w:rPr>
        <w:t>SETTORE N.. 3</w:t>
      </w:r>
      <w:r w:rsidR="00B77981">
        <w:rPr>
          <w:noProof/>
          <w:sz w:val="18"/>
          <w:szCs w:val="18"/>
        </w:rPr>
        <w:tab/>
      </w:r>
      <w:r w:rsidR="00B77981">
        <w:rPr>
          <w:noProof/>
          <w:sz w:val="18"/>
          <w:szCs w:val="18"/>
        </w:rPr>
        <w:tab/>
      </w:r>
      <w:r w:rsidR="00B77981">
        <w:rPr>
          <w:noProof/>
          <w:sz w:val="18"/>
          <w:szCs w:val="18"/>
        </w:rPr>
        <w:tab/>
      </w:r>
      <w:r w:rsidR="00B77981">
        <w:rPr>
          <w:noProof/>
          <w:sz w:val="18"/>
          <w:szCs w:val="18"/>
        </w:rPr>
        <w:tab/>
      </w:r>
      <w:r w:rsidR="00B77981">
        <w:rPr>
          <w:noProof/>
          <w:sz w:val="18"/>
          <w:szCs w:val="18"/>
        </w:rPr>
        <w:tab/>
      </w:r>
      <w:r w:rsidR="00B77981">
        <w:rPr>
          <w:noProof/>
          <w:sz w:val="18"/>
          <w:szCs w:val="18"/>
        </w:rPr>
        <w:tab/>
      </w:r>
      <w:r w:rsidR="00B77981">
        <w:rPr>
          <w:noProof/>
          <w:sz w:val="18"/>
          <w:szCs w:val="18"/>
        </w:rPr>
        <w:tab/>
      </w:r>
      <w:r w:rsidR="00B77981">
        <w:rPr>
          <w:noProof/>
          <w:sz w:val="18"/>
          <w:szCs w:val="18"/>
        </w:rPr>
        <w:tab/>
      </w:r>
      <w:r w:rsidR="00B77981">
        <w:rPr>
          <w:noProof/>
          <w:sz w:val="18"/>
          <w:szCs w:val="18"/>
        </w:rPr>
        <w:tab/>
      </w:r>
      <w:r w:rsidR="00B77981" w:rsidRPr="00B77981">
        <w:rPr>
          <w:smallCaps/>
          <w:sz w:val="18"/>
          <w:szCs w:val="18"/>
        </w:rPr>
        <w:sym w:font="Wingdings" w:char="F028"/>
      </w:r>
      <w:r w:rsidR="00B77981" w:rsidRPr="00B77981">
        <w:rPr>
          <w:smallCaps/>
          <w:sz w:val="18"/>
          <w:szCs w:val="18"/>
        </w:rPr>
        <w:t xml:space="preserve"> (02) 95.09.08.227</w:t>
      </w:r>
    </w:p>
    <w:p w:rsidR="00FD65FC" w:rsidRDefault="00605B06" w:rsidP="00605B06">
      <w:pPr>
        <w:rPr>
          <w:noProof/>
          <w:sz w:val="18"/>
          <w:szCs w:val="18"/>
        </w:rPr>
      </w:pPr>
      <w:r w:rsidRPr="00B77981">
        <w:rPr>
          <w:noProof/>
          <w:sz w:val="18"/>
          <w:szCs w:val="18"/>
        </w:rPr>
        <w:t xml:space="preserve"> Affari generali, Cultura, Sport e tempo libero, Servizi Educativi        </w:t>
      </w:r>
    </w:p>
    <w:p w:rsidR="00605B06" w:rsidRDefault="00B77981" w:rsidP="00605B06">
      <w:pPr>
        <w:rPr>
          <w:sz w:val="18"/>
          <w:szCs w:val="18"/>
        </w:rPr>
      </w:pPr>
      <w:r>
        <w:rPr>
          <w:noProof/>
          <w:sz w:val="18"/>
          <w:szCs w:val="18"/>
        </w:rPr>
        <w:t xml:space="preserve">  </w:t>
      </w:r>
      <w:r w:rsidRPr="00B77981">
        <w:rPr>
          <w:sz w:val="18"/>
          <w:szCs w:val="18"/>
        </w:rPr>
        <w:t>Fax (02) 95.35.73.07</w:t>
      </w:r>
    </w:p>
    <w:p w:rsidR="00FD65FC" w:rsidRDefault="00FD65FC" w:rsidP="00605B06">
      <w:pPr>
        <w:rPr>
          <w:sz w:val="18"/>
          <w:szCs w:val="18"/>
        </w:rPr>
      </w:pPr>
    </w:p>
    <w:p w:rsidR="00D7731C" w:rsidRPr="0047433D" w:rsidRDefault="00D7731C" w:rsidP="00D7731C">
      <w:pPr>
        <w:jc w:val="center"/>
        <w:rPr>
          <w:b/>
        </w:rPr>
      </w:pPr>
      <w:r>
        <w:rPr>
          <w:b/>
        </w:rPr>
        <w:t xml:space="preserve">COMUNE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POZZUOLO MARTESANA</w:t>
      </w:r>
    </w:p>
    <w:p w:rsidR="00D7731C" w:rsidRDefault="00F2075C" w:rsidP="00D7731C">
      <w:pPr>
        <w:jc w:val="center"/>
        <w:rPr>
          <w:b/>
        </w:rPr>
      </w:pPr>
      <w:r w:rsidRPr="0047433D">
        <w:rPr>
          <w:b/>
        </w:rPr>
        <w:t>RIMBORSO SERVIZI TRASPORTO SCOLASTICO E PRE P</w:t>
      </w:r>
      <w:r w:rsidR="008D2B6C" w:rsidRPr="0047433D">
        <w:rPr>
          <w:b/>
        </w:rPr>
        <w:t>O</w:t>
      </w:r>
      <w:r w:rsidRPr="0047433D">
        <w:rPr>
          <w:b/>
        </w:rPr>
        <w:t>ST SCUOLA</w:t>
      </w:r>
    </w:p>
    <w:p w:rsidR="008D2B6C" w:rsidRPr="00D7731C" w:rsidRDefault="008D2B6C" w:rsidP="00D7731C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sz w:val="20"/>
          <w:szCs w:val="20"/>
        </w:rPr>
      </w:pPr>
      <w:r w:rsidRPr="00D7731C">
        <w:rPr>
          <w:sz w:val="20"/>
          <w:szCs w:val="20"/>
        </w:rPr>
        <w:t>per quote non usufruite a seguito sospensione attivit</w:t>
      </w:r>
      <w:r w:rsidR="00BE3BD8" w:rsidRPr="00D7731C">
        <w:rPr>
          <w:sz w:val="20"/>
          <w:szCs w:val="20"/>
        </w:rPr>
        <w:t>à</w:t>
      </w:r>
      <w:r w:rsidRPr="00D7731C">
        <w:rPr>
          <w:sz w:val="20"/>
          <w:szCs w:val="20"/>
        </w:rPr>
        <w:t xml:space="preserve"> per l’emergenza epidemiologica covid-19 </w:t>
      </w:r>
      <w:proofErr w:type="spellStart"/>
      <w:r w:rsidRPr="00D7731C">
        <w:rPr>
          <w:sz w:val="20"/>
          <w:szCs w:val="20"/>
        </w:rPr>
        <w:t>a.s.</w:t>
      </w:r>
      <w:proofErr w:type="spellEnd"/>
      <w:r w:rsidRPr="00D7731C">
        <w:rPr>
          <w:sz w:val="20"/>
          <w:szCs w:val="20"/>
        </w:rPr>
        <w:t xml:space="preserve"> 2019/2020</w:t>
      </w:r>
    </w:p>
    <w:p w:rsidR="00FD65FC" w:rsidRPr="0047433D" w:rsidRDefault="00FD65FC" w:rsidP="00605B06">
      <w:pPr>
        <w:rPr>
          <w:noProof/>
          <w:sz w:val="18"/>
          <w:szCs w:val="18"/>
        </w:rPr>
      </w:pPr>
    </w:p>
    <w:p w:rsidR="00FD65FC" w:rsidRPr="00FD65FC" w:rsidRDefault="00D7731C" w:rsidP="00D7731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2075C">
        <w:rPr>
          <w:sz w:val="24"/>
          <w:szCs w:val="24"/>
        </w:rPr>
        <w:t xml:space="preserve">Visto il </w:t>
      </w:r>
      <w:r w:rsidR="00FD65FC" w:rsidRPr="00FD65FC">
        <w:rPr>
          <w:sz w:val="24"/>
          <w:szCs w:val="24"/>
        </w:rPr>
        <w:t xml:space="preserve">Decreto Legge </w:t>
      </w:r>
      <w:r w:rsidR="0079432F">
        <w:rPr>
          <w:sz w:val="24"/>
          <w:szCs w:val="24"/>
        </w:rPr>
        <w:t xml:space="preserve">del </w:t>
      </w:r>
      <w:r w:rsidR="00FD65FC" w:rsidRPr="00FD65FC">
        <w:rPr>
          <w:sz w:val="24"/>
          <w:szCs w:val="24"/>
        </w:rPr>
        <w:t>23 febbraio 2020 n. 6 e successive proroghe, recante "</w:t>
      </w:r>
      <w:r w:rsidR="00FD65FC" w:rsidRPr="00D7731C">
        <w:rPr>
          <w:sz w:val="24"/>
          <w:szCs w:val="24"/>
        </w:rPr>
        <w:t>Misure urgenti in materia di contenimento e gestione dell'emergenza epidemiologica da COVID-19</w:t>
      </w:r>
      <w:r w:rsidR="00FD65FC" w:rsidRPr="00FD65FC">
        <w:rPr>
          <w:sz w:val="24"/>
          <w:szCs w:val="24"/>
        </w:rPr>
        <w:t xml:space="preserve">" </w:t>
      </w:r>
      <w:r w:rsidR="00E476E8">
        <w:rPr>
          <w:sz w:val="24"/>
          <w:szCs w:val="24"/>
        </w:rPr>
        <w:t xml:space="preserve">che </w:t>
      </w:r>
      <w:r w:rsidR="00FD65FC" w:rsidRPr="00FD65FC">
        <w:rPr>
          <w:sz w:val="24"/>
          <w:szCs w:val="24"/>
        </w:rPr>
        <w:t xml:space="preserve">ha disposto, tra le altre: </w:t>
      </w:r>
    </w:p>
    <w:p w:rsidR="00FD65FC" w:rsidRDefault="00FD65FC" w:rsidP="0047433D">
      <w:pPr>
        <w:spacing w:line="240" w:lineRule="auto"/>
        <w:rPr>
          <w:color w:val="2B2B2B"/>
          <w:sz w:val="24"/>
          <w:szCs w:val="24"/>
          <w:lang w:eastAsia="fr-FR"/>
        </w:rPr>
      </w:pPr>
      <w:r w:rsidRPr="00F2075C">
        <w:rPr>
          <w:sz w:val="24"/>
          <w:szCs w:val="24"/>
        </w:rPr>
        <w:t>“</w:t>
      </w:r>
      <w:r w:rsidRPr="00F2075C">
        <w:rPr>
          <w:i/>
          <w:iCs/>
          <w:sz w:val="24"/>
          <w:szCs w:val="24"/>
        </w:rPr>
        <w:t xml:space="preserve">la sospensione dei servizi educativi dell'infanzia e delle scuole di ogni ordine e grado, nonché della frequenza delle attività scolastiche e di formazione superiore, compresa quella </w:t>
      </w:r>
      <w:r w:rsidRPr="0047433D">
        <w:rPr>
          <w:color w:val="2B2B2B"/>
          <w:sz w:val="24"/>
          <w:szCs w:val="24"/>
          <w:lang w:eastAsia="fr-FR"/>
        </w:rPr>
        <w:t xml:space="preserve">universitaria, salvo le attività formative svolte a distanza” (art.1, lett. d); </w:t>
      </w:r>
    </w:p>
    <w:p w:rsidR="0047433D" w:rsidRPr="0047433D" w:rsidRDefault="0047433D" w:rsidP="0047433D">
      <w:pPr>
        <w:spacing w:line="240" w:lineRule="auto"/>
        <w:rPr>
          <w:color w:val="2B2B2B"/>
          <w:sz w:val="24"/>
          <w:szCs w:val="24"/>
          <w:lang w:eastAsia="fr-FR"/>
        </w:rPr>
      </w:pPr>
    </w:p>
    <w:p w:rsidR="00FD65FC" w:rsidRPr="0047433D" w:rsidRDefault="00FD65FC" w:rsidP="0047433D">
      <w:pPr>
        <w:spacing w:line="240" w:lineRule="auto"/>
        <w:rPr>
          <w:b/>
          <w:color w:val="2B2B2B"/>
          <w:sz w:val="24"/>
          <w:szCs w:val="24"/>
          <w:lang w:eastAsia="fr-FR"/>
        </w:rPr>
      </w:pPr>
      <w:r w:rsidRPr="0047433D">
        <w:rPr>
          <w:b/>
          <w:color w:val="2B2B2B"/>
          <w:sz w:val="24"/>
          <w:szCs w:val="24"/>
          <w:lang w:eastAsia="fr-FR"/>
        </w:rPr>
        <w:t xml:space="preserve"> l'Amministrazione Comunale ha ritenuto opportuno prevedere </w:t>
      </w:r>
      <w:r w:rsidR="00621B78" w:rsidRPr="0047433D">
        <w:rPr>
          <w:b/>
          <w:color w:val="2B2B2B"/>
          <w:sz w:val="24"/>
          <w:szCs w:val="24"/>
          <w:lang w:eastAsia="fr-FR"/>
        </w:rPr>
        <w:t>un</w:t>
      </w:r>
      <w:r w:rsidRPr="0047433D">
        <w:rPr>
          <w:b/>
          <w:color w:val="2B2B2B"/>
          <w:sz w:val="24"/>
          <w:szCs w:val="24"/>
          <w:lang w:eastAsia="fr-FR"/>
        </w:rPr>
        <w:t xml:space="preserve"> rimborso</w:t>
      </w:r>
      <w:r w:rsidR="0079432F">
        <w:rPr>
          <w:b/>
          <w:color w:val="2B2B2B"/>
          <w:sz w:val="24"/>
          <w:szCs w:val="24"/>
          <w:lang w:eastAsia="fr-FR"/>
        </w:rPr>
        <w:t xml:space="preserve">, </w:t>
      </w:r>
      <w:r w:rsidRPr="0047433D">
        <w:rPr>
          <w:b/>
          <w:color w:val="2B2B2B"/>
          <w:sz w:val="24"/>
          <w:szCs w:val="24"/>
          <w:lang w:eastAsia="fr-FR"/>
        </w:rPr>
        <w:t>agli aventi diritto</w:t>
      </w:r>
      <w:r w:rsidR="0079432F">
        <w:rPr>
          <w:b/>
          <w:color w:val="2B2B2B"/>
          <w:sz w:val="24"/>
          <w:szCs w:val="24"/>
          <w:lang w:eastAsia="fr-FR"/>
        </w:rPr>
        <w:t>,</w:t>
      </w:r>
      <w:r w:rsidRPr="0047433D">
        <w:rPr>
          <w:b/>
          <w:color w:val="2B2B2B"/>
          <w:sz w:val="24"/>
          <w:szCs w:val="24"/>
          <w:lang w:eastAsia="fr-FR"/>
        </w:rPr>
        <w:t xml:space="preserve"> dei </w:t>
      </w:r>
      <w:r w:rsidR="00F2075C" w:rsidRPr="0047433D">
        <w:rPr>
          <w:b/>
          <w:color w:val="2B2B2B"/>
          <w:sz w:val="24"/>
          <w:szCs w:val="24"/>
          <w:lang w:eastAsia="fr-FR"/>
        </w:rPr>
        <w:t>mesi</w:t>
      </w:r>
      <w:r w:rsidRPr="0047433D">
        <w:rPr>
          <w:b/>
          <w:color w:val="2B2B2B"/>
          <w:sz w:val="24"/>
          <w:szCs w:val="24"/>
          <w:lang w:eastAsia="fr-FR"/>
        </w:rPr>
        <w:t xml:space="preserve"> di mancata fruizione del servizio di trasporto e del servizio di </w:t>
      </w:r>
      <w:proofErr w:type="spellStart"/>
      <w:r w:rsidRPr="0047433D">
        <w:rPr>
          <w:b/>
          <w:color w:val="2B2B2B"/>
          <w:sz w:val="24"/>
          <w:szCs w:val="24"/>
          <w:lang w:eastAsia="fr-FR"/>
        </w:rPr>
        <w:t>pre</w:t>
      </w:r>
      <w:proofErr w:type="spellEnd"/>
      <w:r w:rsidRPr="0047433D">
        <w:rPr>
          <w:b/>
          <w:color w:val="2B2B2B"/>
          <w:sz w:val="24"/>
          <w:szCs w:val="24"/>
          <w:lang w:eastAsia="fr-FR"/>
        </w:rPr>
        <w:t xml:space="preserve"> post scuola:</w:t>
      </w:r>
    </w:p>
    <w:p w:rsidR="00F81CCB" w:rsidRDefault="00F81CCB" w:rsidP="0047433D">
      <w:pPr>
        <w:spacing w:line="240" w:lineRule="auto"/>
        <w:rPr>
          <w:color w:val="2B2B2B"/>
          <w:sz w:val="24"/>
          <w:szCs w:val="24"/>
          <w:lang w:eastAsia="fr-FR"/>
        </w:rPr>
      </w:pPr>
      <w:r>
        <w:rPr>
          <w:color w:val="2B2B2B"/>
          <w:sz w:val="24"/>
          <w:szCs w:val="24"/>
          <w:lang w:eastAsia="fr-FR"/>
        </w:rPr>
        <w:t>Le  quote da rimborsare calcolate sul mancato utilizzo dei mesi di marzo aprile maggio sono come da tabella sotto riportata:</w:t>
      </w:r>
    </w:p>
    <w:p w:rsidR="004069B9" w:rsidRPr="0047433D" w:rsidRDefault="004069B9" w:rsidP="00F2075C">
      <w:pPr>
        <w:rPr>
          <w:color w:val="2B2B2B"/>
          <w:sz w:val="16"/>
          <w:szCs w:val="16"/>
          <w:lang w:eastAsia="fr-FR"/>
        </w:rPr>
      </w:pPr>
    </w:p>
    <w:p w:rsidR="00F81CCB" w:rsidRPr="004069B9" w:rsidRDefault="00F81CCB" w:rsidP="00F2075C">
      <w:pPr>
        <w:rPr>
          <w:b/>
          <w:color w:val="2B2B2B"/>
          <w:sz w:val="24"/>
          <w:szCs w:val="24"/>
          <w:lang w:eastAsia="fr-FR"/>
        </w:rPr>
      </w:pPr>
      <w:r w:rsidRPr="004069B9">
        <w:rPr>
          <w:b/>
          <w:color w:val="2B2B2B"/>
          <w:sz w:val="24"/>
          <w:szCs w:val="24"/>
          <w:lang w:eastAsia="fr-FR"/>
        </w:rPr>
        <w:t>TRASPORTO SCOLASTICO</w:t>
      </w:r>
    </w:p>
    <w:p w:rsidR="004069B9" w:rsidRDefault="00CB31ED" w:rsidP="00F2075C">
      <w:pPr>
        <w:rPr>
          <w:color w:val="2B2B2B"/>
          <w:sz w:val="24"/>
          <w:szCs w:val="24"/>
          <w:lang w:eastAsia="fr-FR"/>
        </w:rPr>
      </w:pPr>
      <w:r>
        <w:rPr>
          <w:color w:val="2B2B2B"/>
          <w:sz w:val="24"/>
          <w:szCs w:val="24"/>
          <w:lang w:eastAsia="fr-FR"/>
        </w:rPr>
        <w:t>€ 45,66 u</w:t>
      </w:r>
      <w:r w:rsidR="002B2354">
        <w:rPr>
          <w:color w:val="2B2B2B"/>
          <w:sz w:val="24"/>
          <w:szCs w:val="24"/>
          <w:lang w:eastAsia="fr-FR"/>
        </w:rPr>
        <w:t xml:space="preserve">n terzo </w:t>
      </w:r>
      <w:r w:rsidR="00047C21">
        <w:rPr>
          <w:color w:val="2B2B2B"/>
          <w:sz w:val="24"/>
          <w:szCs w:val="24"/>
          <w:lang w:eastAsia="fr-FR"/>
        </w:rPr>
        <w:t>(un trimestre)</w:t>
      </w:r>
      <w:r w:rsidR="0079432F">
        <w:rPr>
          <w:color w:val="2B2B2B"/>
          <w:sz w:val="24"/>
          <w:szCs w:val="24"/>
          <w:lang w:eastAsia="fr-FR"/>
        </w:rPr>
        <w:t xml:space="preserve"> della quota </w:t>
      </w:r>
      <w:r w:rsidR="00F81CCB">
        <w:rPr>
          <w:color w:val="2B2B2B"/>
          <w:sz w:val="24"/>
          <w:szCs w:val="24"/>
          <w:lang w:eastAsia="fr-FR"/>
        </w:rPr>
        <w:t xml:space="preserve">forfettaria </w:t>
      </w:r>
      <w:r w:rsidR="004069B9">
        <w:rPr>
          <w:color w:val="2B2B2B"/>
          <w:sz w:val="24"/>
          <w:szCs w:val="24"/>
          <w:lang w:eastAsia="fr-FR"/>
        </w:rPr>
        <w:t>pagata per tutto l’anno al momento dell’</w:t>
      </w:r>
      <w:r w:rsidR="00F81CCB">
        <w:rPr>
          <w:color w:val="2B2B2B"/>
          <w:sz w:val="24"/>
          <w:szCs w:val="24"/>
          <w:lang w:eastAsia="fr-FR"/>
        </w:rPr>
        <w:t xml:space="preserve">iscrizione </w:t>
      </w:r>
    </w:p>
    <w:p w:rsidR="002B2354" w:rsidRPr="0047433D" w:rsidRDefault="002B2354" w:rsidP="00F2075C">
      <w:pPr>
        <w:rPr>
          <w:color w:val="2B2B2B"/>
          <w:sz w:val="16"/>
          <w:szCs w:val="16"/>
          <w:lang w:eastAsia="fr-FR"/>
        </w:rPr>
      </w:pPr>
    </w:p>
    <w:p w:rsidR="00F81CCB" w:rsidRPr="004069B9" w:rsidRDefault="004069B9" w:rsidP="00F2075C">
      <w:pPr>
        <w:rPr>
          <w:b/>
          <w:color w:val="2B2B2B"/>
          <w:sz w:val="24"/>
          <w:szCs w:val="24"/>
          <w:lang w:eastAsia="fr-FR"/>
        </w:rPr>
      </w:pPr>
      <w:r w:rsidRPr="004069B9">
        <w:rPr>
          <w:b/>
          <w:color w:val="2B2B2B"/>
          <w:sz w:val="24"/>
          <w:szCs w:val="24"/>
          <w:lang w:eastAsia="fr-FR"/>
        </w:rPr>
        <w:t>PRE/POST SCUOLA</w:t>
      </w:r>
    </w:p>
    <w:p w:rsidR="00CB31ED" w:rsidRDefault="002B2354" w:rsidP="00F2075C">
      <w:pPr>
        <w:rPr>
          <w:color w:val="2B2B2B"/>
          <w:sz w:val="24"/>
          <w:szCs w:val="24"/>
          <w:lang w:eastAsia="fr-FR"/>
        </w:rPr>
      </w:pPr>
      <w:r>
        <w:rPr>
          <w:color w:val="2B2B2B"/>
          <w:sz w:val="24"/>
          <w:szCs w:val="24"/>
          <w:lang w:eastAsia="fr-FR"/>
        </w:rPr>
        <w:t xml:space="preserve">Un terzo </w:t>
      </w:r>
      <w:r w:rsidR="004069B9">
        <w:rPr>
          <w:color w:val="2B2B2B"/>
          <w:sz w:val="24"/>
          <w:szCs w:val="24"/>
          <w:lang w:eastAsia="fr-FR"/>
        </w:rPr>
        <w:t>della quota già versata per il II trimestre (gennaio,febbraio, marzo)</w:t>
      </w:r>
    </w:p>
    <w:p w:rsidR="004069B9" w:rsidRPr="00CB31ED" w:rsidRDefault="00AF7B1C" w:rsidP="00F2075C">
      <w:pPr>
        <w:rPr>
          <w:b/>
          <w:color w:val="2B2B2B"/>
          <w:sz w:val="24"/>
          <w:szCs w:val="24"/>
          <w:lang w:eastAsia="fr-FR"/>
        </w:rPr>
      </w:pPr>
      <w:r>
        <w:rPr>
          <w:b/>
          <w:color w:val="2B2B2B"/>
          <w:sz w:val="24"/>
          <w:szCs w:val="24"/>
          <w:lang w:eastAsia="fr-FR"/>
        </w:rPr>
        <w:t>Infanzia</w:t>
      </w:r>
    </w:p>
    <w:p w:rsidR="00CB31ED" w:rsidRDefault="00CB31ED" w:rsidP="00CB31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PRE </w:t>
      </w:r>
      <w:r>
        <w:rPr>
          <w:sz w:val="24"/>
          <w:szCs w:val="24"/>
        </w:rPr>
        <w:t xml:space="preserve">da rimborsare € 13,00  </w:t>
      </w:r>
      <w:r>
        <w:rPr>
          <w:sz w:val="24"/>
          <w:szCs w:val="24"/>
        </w:rPr>
        <w:tab/>
        <w:t xml:space="preserve"> </w:t>
      </w:r>
    </w:p>
    <w:p w:rsidR="00CB31ED" w:rsidRDefault="00CB31ED" w:rsidP="00CB31ED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 POST scuola</w:t>
      </w:r>
      <w:r>
        <w:rPr>
          <w:sz w:val="24"/>
          <w:szCs w:val="24"/>
        </w:rPr>
        <w:t xml:space="preserve"> da rimborsare € 26,50 </w:t>
      </w:r>
    </w:p>
    <w:p w:rsidR="00CB31ED" w:rsidRDefault="00CB31ED" w:rsidP="00CB31ED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 PRE/POST </w:t>
      </w:r>
      <w:r>
        <w:rPr>
          <w:sz w:val="24"/>
          <w:szCs w:val="24"/>
        </w:rPr>
        <w:t>da rimborsare € 40,00</w:t>
      </w:r>
      <w:r>
        <w:rPr>
          <w:sz w:val="24"/>
          <w:szCs w:val="24"/>
        </w:rPr>
        <w:tab/>
      </w:r>
    </w:p>
    <w:p w:rsidR="00CB31ED" w:rsidRDefault="00CB31ED" w:rsidP="00CB31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AF7B1C">
        <w:rPr>
          <w:b/>
          <w:sz w:val="24"/>
          <w:szCs w:val="24"/>
        </w:rPr>
        <w:t>rimarie</w:t>
      </w:r>
    </w:p>
    <w:p w:rsidR="00CB31ED" w:rsidRDefault="00CB31ED" w:rsidP="00CB31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PRE scuola</w:t>
      </w:r>
      <w:r>
        <w:rPr>
          <w:sz w:val="24"/>
          <w:szCs w:val="24"/>
        </w:rPr>
        <w:t xml:space="preserve"> versato per II trim. € 70,00 da rimborsare € 23,00 </w:t>
      </w:r>
    </w:p>
    <w:p w:rsidR="00CB31ED" w:rsidRDefault="00CB31ED" w:rsidP="00CB31ED">
      <w:pPr>
        <w:spacing w:after="0" w:line="240" w:lineRule="auto"/>
        <w:rPr>
          <w:sz w:val="24"/>
          <w:szCs w:val="24"/>
        </w:rPr>
      </w:pPr>
    </w:p>
    <w:p w:rsidR="0047433D" w:rsidRPr="009E4E42" w:rsidRDefault="0047433D" w:rsidP="00F2075C">
      <w:pPr>
        <w:rPr>
          <w:color w:val="auto"/>
          <w:sz w:val="16"/>
          <w:szCs w:val="16"/>
          <w:lang w:eastAsia="fr-FR"/>
        </w:rPr>
      </w:pPr>
    </w:p>
    <w:p w:rsidR="0079432F" w:rsidRPr="009E4E42" w:rsidRDefault="0079432F" w:rsidP="0079432F">
      <w:pPr>
        <w:rPr>
          <w:color w:val="auto"/>
          <w:sz w:val="24"/>
          <w:szCs w:val="24"/>
          <w:u w:val="single"/>
          <w:lang w:eastAsia="fr-FR"/>
        </w:rPr>
      </w:pPr>
      <w:r w:rsidRPr="009E4E42">
        <w:rPr>
          <w:color w:val="auto"/>
          <w:sz w:val="24"/>
          <w:szCs w:val="24"/>
          <w:lang w:eastAsia="fr-FR"/>
        </w:rPr>
        <w:t xml:space="preserve">In base alla delibera proposta n. </w:t>
      </w:r>
      <w:r w:rsidR="000224D9">
        <w:rPr>
          <w:color w:val="auto"/>
          <w:sz w:val="24"/>
          <w:szCs w:val="24"/>
          <w:lang w:eastAsia="fr-FR"/>
        </w:rPr>
        <w:t>58</w:t>
      </w:r>
      <w:r w:rsidRPr="009E4E42">
        <w:rPr>
          <w:color w:val="auto"/>
          <w:sz w:val="24"/>
          <w:szCs w:val="24"/>
          <w:lang w:eastAsia="fr-FR"/>
        </w:rPr>
        <w:t xml:space="preserve"> del 1</w:t>
      </w:r>
      <w:r w:rsidR="000224D9">
        <w:rPr>
          <w:color w:val="auto"/>
          <w:sz w:val="24"/>
          <w:szCs w:val="24"/>
          <w:lang w:eastAsia="fr-FR"/>
        </w:rPr>
        <w:t>8</w:t>
      </w:r>
      <w:r w:rsidRPr="009E4E42">
        <w:rPr>
          <w:color w:val="auto"/>
          <w:sz w:val="24"/>
          <w:szCs w:val="24"/>
          <w:lang w:eastAsia="fr-FR"/>
        </w:rPr>
        <w:t xml:space="preserve">/06/2020 approvata dalla Giunta comunale, </w:t>
      </w:r>
      <w:r w:rsidRPr="009E4E42">
        <w:rPr>
          <w:b/>
          <w:bCs/>
          <w:color w:val="auto"/>
          <w:sz w:val="24"/>
          <w:szCs w:val="24"/>
          <w:lang w:eastAsia="fr-FR"/>
        </w:rPr>
        <w:t>per gli utenti che hanno rinnovato lo stesso servizio per l'anno scolastico 2020-</w:t>
      </w:r>
      <w:r w:rsidRPr="009E4E42">
        <w:rPr>
          <w:b/>
          <w:bCs/>
          <w:color w:val="auto"/>
          <w:sz w:val="24"/>
          <w:szCs w:val="24"/>
          <w:u w:val="single"/>
          <w:lang w:eastAsia="fr-FR"/>
        </w:rPr>
        <w:t xml:space="preserve">2021, </w:t>
      </w:r>
      <w:r w:rsidRPr="009E4E42">
        <w:rPr>
          <w:color w:val="auto"/>
          <w:sz w:val="24"/>
          <w:szCs w:val="24"/>
          <w:lang w:eastAsia="fr-FR"/>
        </w:rPr>
        <w:t>tali somme </w:t>
      </w:r>
      <w:r w:rsidRPr="009E4E42">
        <w:rPr>
          <w:b/>
          <w:bCs/>
          <w:color w:val="auto"/>
          <w:sz w:val="24"/>
          <w:szCs w:val="24"/>
          <w:lang w:eastAsia="fr-FR"/>
        </w:rPr>
        <w:t xml:space="preserve">saranno considerate </w:t>
      </w:r>
      <w:r w:rsidRPr="009E4E42">
        <w:rPr>
          <w:b/>
          <w:bCs/>
          <w:color w:val="auto"/>
          <w:sz w:val="24"/>
          <w:szCs w:val="24"/>
          <w:u w:val="single"/>
          <w:lang w:eastAsia="fr-FR"/>
        </w:rPr>
        <w:t>in automatico</w:t>
      </w:r>
      <w:r w:rsidRPr="009E4E42">
        <w:rPr>
          <w:b/>
          <w:bCs/>
          <w:color w:val="auto"/>
          <w:sz w:val="24"/>
          <w:szCs w:val="24"/>
          <w:lang w:eastAsia="fr-FR"/>
        </w:rPr>
        <w:t xml:space="preserve"> come credito e </w:t>
      </w:r>
      <w:r w:rsidRPr="009E4E42">
        <w:rPr>
          <w:b/>
          <w:bCs/>
          <w:color w:val="auto"/>
          <w:sz w:val="24"/>
          <w:szCs w:val="24"/>
          <w:u w:val="single"/>
          <w:lang w:eastAsia="fr-FR"/>
        </w:rPr>
        <w:t>non dovrà essere fatta nessuna richiesta</w:t>
      </w:r>
      <w:r w:rsidRPr="009E4E42">
        <w:rPr>
          <w:color w:val="auto"/>
          <w:sz w:val="24"/>
          <w:szCs w:val="24"/>
          <w:u w:val="single"/>
          <w:lang w:eastAsia="fr-FR"/>
        </w:rPr>
        <w:t xml:space="preserve">. </w:t>
      </w:r>
    </w:p>
    <w:p w:rsidR="00CB31ED" w:rsidRPr="00916453" w:rsidRDefault="00CB31ED" w:rsidP="004069B9">
      <w:pPr>
        <w:rPr>
          <w:color w:val="2B2B2B"/>
          <w:sz w:val="24"/>
          <w:szCs w:val="24"/>
          <w:u w:val="single"/>
          <w:lang w:eastAsia="fr-FR"/>
        </w:rPr>
      </w:pPr>
    </w:p>
    <w:p w:rsidR="004069B9" w:rsidRDefault="004069B9" w:rsidP="004069B9">
      <w:pPr>
        <w:rPr>
          <w:color w:val="2B2B2B"/>
          <w:sz w:val="24"/>
          <w:szCs w:val="24"/>
          <w:lang w:eastAsia="fr-FR"/>
        </w:rPr>
      </w:pPr>
      <w:r w:rsidRPr="00F2075C">
        <w:rPr>
          <w:color w:val="2B2B2B"/>
          <w:sz w:val="24"/>
          <w:szCs w:val="24"/>
          <w:lang w:eastAsia="fr-FR"/>
        </w:rPr>
        <w:t xml:space="preserve">Mentre gli utenti che hanno diritto alla restituzione delle somme versate e non potranno utilizzarle come credito - poiché non intendono confermare </w:t>
      </w:r>
      <w:r w:rsidRPr="006B3E41">
        <w:rPr>
          <w:color w:val="2B2B2B"/>
          <w:sz w:val="24"/>
          <w:szCs w:val="24"/>
          <w:lang w:eastAsia="fr-FR"/>
        </w:rPr>
        <w:t>l'iscrizione allo stesso servizio per il prossimo anno scolastico</w:t>
      </w:r>
      <w:r w:rsidR="0079432F">
        <w:rPr>
          <w:color w:val="2B2B2B"/>
          <w:sz w:val="24"/>
          <w:szCs w:val="24"/>
          <w:lang w:eastAsia="fr-FR"/>
        </w:rPr>
        <w:t xml:space="preserve"> - </w:t>
      </w:r>
      <w:r>
        <w:rPr>
          <w:color w:val="2B2B2B"/>
          <w:sz w:val="24"/>
          <w:szCs w:val="24"/>
          <w:lang w:eastAsia="fr-FR"/>
        </w:rPr>
        <w:t xml:space="preserve">dovranno </w:t>
      </w:r>
      <w:r w:rsidRPr="006B3E41">
        <w:rPr>
          <w:b/>
          <w:bCs/>
          <w:color w:val="2B2B2B"/>
          <w:sz w:val="24"/>
          <w:szCs w:val="24"/>
          <w:lang w:eastAsia="fr-FR"/>
        </w:rPr>
        <w:t xml:space="preserve">presentare richiesta di rimborso all’ufficio Pubblica istruzione del Comune di </w:t>
      </w:r>
      <w:proofErr w:type="spellStart"/>
      <w:r w:rsidRPr="006B3E41">
        <w:rPr>
          <w:b/>
          <w:bCs/>
          <w:color w:val="2B2B2B"/>
          <w:sz w:val="24"/>
          <w:szCs w:val="24"/>
          <w:lang w:eastAsia="fr-FR"/>
        </w:rPr>
        <w:t>Pozzuolo</w:t>
      </w:r>
      <w:proofErr w:type="spellEnd"/>
      <w:r w:rsidRPr="006B3E41">
        <w:rPr>
          <w:b/>
          <w:bCs/>
          <w:color w:val="2B2B2B"/>
          <w:sz w:val="24"/>
          <w:szCs w:val="24"/>
          <w:lang w:eastAsia="fr-FR"/>
        </w:rPr>
        <w:t xml:space="preserve"> </w:t>
      </w:r>
      <w:proofErr w:type="spellStart"/>
      <w:r w:rsidRPr="006B3E41">
        <w:rPr>
          <w:b/>
          <w:bCs/>
          <w:color w:val="2B2B2B"/>
          <w:sz w:val="24"/>
          <w:szCs w:val="24"/>
          <w:lang w:eastAsia="fr-FR"/>
        </w:rPr>
        <w:t>Martesana</w:t>
      </w:r>
      <w:proofErr w:type="spellEnd"/>
      <w:r w:rsidRPr="006B3E41">
        <w:rPr>
          <w:color w:val="2B2B2B"/>
          <w:sz w:val="24"/>
          <w:szCs w:val="24"/>
          <w:lang w:eastAsia="fr-FR"/>
        </w:rPr>
        <w:t>.</w:t>
      </w:r>
    </w:p>
    <w:p w:rsidR="0079432F" w:rsidRPr="006B3E41" w:rsidRDefault="0079432F" w:rsidP="004069B9">
      <w:pPr>
        <w:rPr>
          <w:color w:val="2B2B2B"/>
          <w:sz w:val="24"/>
          <w:szCs w:val="24"/>
          <w:lang w:eastAsia="fr-FR"/>
        </w:rPr>
      </w:pPr>
    </w:p>
    <w:p w:rsidR="00EA3E5C" w:rsidRPr="006B0BF8" w:rsidRDefault="00F2075C" w:rsidP="00916453">
      <w:pPr>
        <w:pStyle w:val="NormaleWeb"/>
        <w:shd w:val="clear" w:color="auto" w:fill="FFFFFF"/>
        <w:spacing w:before="0" w:beforeAutospacing="0" w:after="0" w:afterAutospacing="0"/>
        <w:rPr>
          <w:shd w:val="clear" w:color="auto" w:fill="FFFFFF"/>
          <w:lang w:val="it-IT"/>
        </w:rPr>
      </w:pPr>
      <w:r w:rsidRPr="00916453">
        <w:rPr>
          <w:color w:val="1C2024"/>
          <w:shd w:val="clear" w:color="auto" w:fill="FFFFFF"/>
          <w:lang w:val="it-IT"/>
        </w:rPr>
        <w:lastRenderedPageBreak/>
        <w:t xml:space="preserve">La domanda </w:t>
      </w:r>
      <w:r w:rsidR="004069B9" w:rsidRPr="00916453">
        <w:rPr>
          <w:color w:val="1C2024"/>
          <w:shd w:val="clear" w:color="auto" w:fill="FFFFFF"/>
          <w:lang w:val="it-IT"/>
        </w:rPr>
        <w:t>(solo per gli utenti che NON usufruiranno nell’a.s</w:t>
      </w:r>
      <w:proofErr w:type="spellStart"/>
      <w:r w:rsidR="004069B9" w:rsidRPr="00916453">
        <w:rPr>
          <w:color w:val="1C2024"/>
          <w:shd w:val="clear" w:color="auto" w:fill="FFFFFF"/>
          <w:lang w:val="it-IT"/>
        </w:rPr>
        <w:t>.202</w:t>
      </w:r>
      <w:proofErr w:type="spellEnd"/>
      <w:r w:rsidR="004069B9" w:rsidRPr="00916453">
        <w:rPr>
          <w:color w:val="1C2024"/>
          <w:shd w:val="clear" w:color="auto" w:fill="FFFFFF"/>
          <w:lang w:val="it-IT"/>
        </w:rPr>
        <w:t xml:space="preserve">0/21 </w:t>
      </w:r>
      <w:r w:rsidR="00E476E8" w:rsidRPr="00916453">
        <w:rPr>
          <w:color w:val="1C2024"/>
          <w:shd w:val="clear" w:color="auto" w:fill="FFFFFF"/>
          <w:lang w:val="it-IT"/>
        </w:rPr>
        <w:t>del</w:t>
      </w:r>
      <w:r w:rsidR="004069B9" w:rsidRPr="00916453">
        <w:rPr>
          <w:color w:val="1C2024"/>
          <w:shd w:val="clear" w:color="auto" w:fill="FFFFFF"/>
          <w:lang w:val="it-IT"/>
        </w:rPr>
        <w:t xml:space="preserve"> servizio) </w:t>
      </w:r>
      <w:r w:rsidRPr="00916453">
        <w:rPr>
          <w:color w:val="1C2024"/>
          <w:shd w:val="clear" w:color="auto" w:fill="FFFFFF"/>
          <w:lang w:val="it-IT"/>
        </w:rPr>
        <w:t xml:space="preserve">compilata secondo il modello allegato, comprensiva </w:t>
      </w:r>
      <w:r w:rsidR="00EA3E5C">
        <w:rPr>
          <w:color w:val="1C2024"/>
          <w:shd w:val="clear" w:color="auto" w:fill="FFFFFF"/>
          <w:lang w:val="it-IT"/>
        </w:rPr>
        <w:t xml:space="preserve">di </w:t>
      </w:r>
      <w:r w:rsidRPr="00916453">
        <w:rPr>
          <w:color w:val="1C2024"/>
          <w:shd w:val="clear" w:color="auto" w:fill="FFFFFF"/>
          <w:lang w:val="it-IT"/>
        </w:rPr>
        <w:t>copia di documento di riconoscimento del sottoscrittore, dovrà essere inoltrata </w:t>
      </w:r>
      <w:r w:rsidR="005F3B0D">
        <w:rPr>
          <w:color w:val="1C2024"/>
          <w:shd w:val="clear" w:color="auto" w:fill="FFFFFF"/>
          <w:lang w:val="it-IT"/>
        </w:rPr>
        <w:t xml:space="preserve">dal </w:t>
      </w:r>
      <w:r w:rsidR="005F3B0D" w:rsidRPr="00BD0E0E">
        <w:rPr>
          <w:b/>
          <w:color w:val="1C2024"/>
          <w:shd w:val="clear" w:color="auto" w:fill="FFFFFF"/>
          <w:lang w:val="it-IT"/>
        </w:rPr>
        <w:t xml:space="preserve">1 </w:t>
      </w:r>
      <w:r w:rsidR="006B0BF8">
        <w:rPr>
          <w:b/>
          <w:color w:val="1C2024"/>
          <w:shd w:val="clear" w:color="auto" w:fill="FFFFFF"/>
          <w:lang w:val="it-IT"/>
        </w:rPr>
        <w:t>SETTEMBRE</w:t>
      </w:r>
      <w:r w:rsidR="005F3B0D" w:rsidRPr="00BD0E0E">
        <w:rPr>
          <w:b/>
          <w:color w:val="1C2024"/>
          <w:shd w:val="clear" w:color="auto" w:fill="FFFFFF"/>
          <w:lang w:val="it-IT"/>
        </w:rPr>
        <w:t xml:space="preserve"> al 3</w:t>
      </w:r>
      <w:r w:rsidR="006B0BF8">
        <w:rPr>
          <w:b/>
          <w:color w:val="1C2024"/>
          <w:shd w:val="clear" w:color="auto" w:fill="FFFFFF"/>
          <w:lang w:val="it-IT"/>
        </w:rPr>
        <w:t>0 SETTEMBRE</w:t>
      </w:r>
      <w:r w:rsidR="005F3B0D" w:rsidRPr="006B0BF8">
        <w:rPr>
          <w:shd w:val="clear" w:color="auto" w:fill="FFFFFF"/>
          <w:lang w:val="it-IT"/>
        </w:rPr>
        <w:t xml:space="preserve">  </w:t>
      </w:r>
      <w:r w:rsidRPr="006B0BF8">
        <w:rPr>
          <w:shd w:val="clear" w:color="auto" w:fill="FFFFFF"/>
          <w:lang w:val="it-IT"/>
        </w:rPr>
        <w:t xml:space="preserve">a mezzo posta elettronica </w:t>
      </w:r>
      <w:r w:rsidR="00EA3E5C" w:rsidRPr="006B0BF8">
        <w:rPr>
          <w:shd w:val="clear" w:color="auto" w:fill="FFFFFF"/>
          <w:lang w:val="it-IT"/>
        </w:rPr>
        <w:t xml:space="preserve">all’indirizzo: </w:t>
      </w:r>
      <w:hyperlink r:id="rId10" w:history="1">
        <w:r w:rsidR="00EA3E5C" w:rsidRPr="006B0BF8">
          <w:rPr>
            <w:rStyle w:val="Collegamentoipertestuale"/>
            <w:color w:val="auto"/>
            <w:shd w:val="clear" w:color="auto" w:fill="FFFFFF"/>
            <w:lang w:val="it-IT"/>
          </w:rPr>
          <w:t>scuola.pozzuolomartesana@unioneaddamartesana.it</w:t>
        </w:r>
      </w:hyperlink>
    </w:p>
    <w:p w:rsidR="00916453" w:rsidRDefault="00F2075C" w:rsidP="00916453">
      <w:pPr>
        <w:pStyle w:val="NormaleWeb"/>
        <w:shd w:val="clear" w:color="auto" w:fill="FFFFFF"/>
        <w:spacing w:before="0" w:beforeAutospacing="0" w:after="0" w:afterAutospacing="0"/>
        <w:rPr>
          <w:shd w:val="clear" w:color="auto" w:fill="FFFFFF"/>
          <w:lang w:val="it-IT"/>
        </w:rPr>
      </w:pPr>
      <w:r w:rsidRPr="006B0BF8">
        <w:rPr>
          <w:shd w:val="clear" w:color="auto" w:fill="FFFFFF"/>
          <w:lang w:val="it-IT"/>
        </w:rPr>
        <w:t>o PEC a</w:t>
      </w:r>
      <w:r w:rsidR="0047433D" w:rsidRPr="006B0BF8">
        <w:rPr>
          <w:shd w:val="clear" w:color="auto" w:fill="FFFFFF"/>
          <w:lang w:val="it-IT"/>
        </w:rPr>
        <w:t>ll’indirizzo</w:t>
      </w:r>
      <w:r w:rsidR="0079432F">
        <w:rPr>
          <w:shd w:val="clear" w:color="auto" w:fill="FFFFFF"/>
          <w:lang w:val="it-IT"/>
        </w:rPr>
        <w:t>:</w:t>
      </w:r>
      <w:r w:rsidRPr="006B0BF8">
        <w:rPr>
          <w:shd w:val="clear" w:color="auto" w:fill="FFFFFF"/>
          <w:lang w:val="it-IT"/>
        </w:rPr>
        <w:t xml:space="preserve"> </w:t>
      </w:r>
      <w:hyperlink r:id="rId11" w:history="1">
        <w:r w:rsidR="00F07C54" w:rsidRPr="006B0BF8">
          <w:rPr>
            <w:rStyle w:val="Collegamentoipertestuale"/>
            <w:color w:val="auto"/>
            <w:shd w:val="clear" w:color="auto" w:fill="FFFFFF"/>
            <w:lang w:val="it-IT"/>
          </w:rPr>
          <w:t>comune.pozzuolomartesana.mi@legalmail.it</w:t>
        </w:r>
      </w:hyperlink>
      <w:r w:rsidR="00F07C54" w:rsidRPr="006B0BF8">
        <w:rPr>
          <w:shd w:val="clear" w:color="auto" w:fill="FFFFFF"/>
          <w:lang w:val="it-IT"/>
        </w:rPr>
        <w:t xml:space="preserve"> </w:t>
      </w:r>
    </w:p>
    <w:p w:rsidR="00E24B24" w:rsidRDefault="00E24B24" w:rsidP="00916453">
      <w:pPr>
        <w:pStyle w:val="NormaleWeb"/>
        <w:shd w:val="clear" w:color="auto" w:fill="FFFFFF"/>
        <w:spacing w:before="0" w:beforeAutospacing="0" w:after="0" w:afterAutospacing="0"/>
        <w:rPr>
          <w:shd w:val="clear" w:color="auto" w:fill="FFFFFF"/>
          <w:lang w:val="it-IT"/>
        </w:rPr>
      </w:pPr>
    </w:p>
    <w:p w:rsidR="00E24B24" w:rsidRPr="00E24B24" w:rsidRDefault="00E24B24" w:rsidP="00E24B24">
      <w:pPr>
        <w:autoSpaceDE w:val="0"/>
        <w:autoSpaceDN w:val="0"/>
        <w:adjustRightInd w:val="0"/>
        <w:rPr>
          <w:b/>
          <w:sz w:val="24"/>
          <w:szCs w:val="24"/>
          <w:lang w:eastAsia="fr-FR"/>
        </w:rPr>
      </w:pPr>
      <w:r w:rsidRPr="00E24B24">
        <w:rPr>
          <w:b/>
          <w:sz w:val="24"/>
          <w:szCs w:val="24"/>
          <w:lang w:eastAsia="fr-FR"/>
        </w:rPr>
        <w:t>Il rimborso verrà concesso solo agli utenti che risultano in regola con tutti  i pagamenti dei servizi scolastici</w:t>
      </w:r>
      <w:r w:rsidR="0079432F">
        <w:rPr>
          <w:b/>
          <w:sz w:val="24"/>
          <w:szCs w:val="24"/>
          <w:lang w:eastAsia="fr-FR"/>
        </w:rPr>
        <w:t xml:space="preserve">, </w:t>
      </w:r>
      <w:r w:rsidRPr="00E24B24">
        <w:rPr>
          <w:b/>
          <w:sz w:val="24"/>
          <w:szCs w:val="24"/>
          <w:lang w:eastAsia="fr-FR"/>
        </w:rPr>
        <w:t xml:space="preserve">in caso contrario la quota dovuta andrà a compensazione del debito; </w:t>
      </w:r>
    </w:p>
    <w:p w:rsidR="0047433D" w:rsidRPr="00E50CDB" w:rsidRDefault="0047433D" w:rsidP="0091645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686868"/>
          <w:sz w:val="23"/>
          <w:szCs w:val="23"/>
          <w:lang w:val="it-IT"/>
        </w:rPr>
      </w:pPr>
    </w:p>
    <w:p w:rsidR="00916453" w:rsidRPr="0047433D" w:rsidRDefault="00EA3E5C" w:rsidP="00916453">
      <w:pPr>
        <w:pStyle w:val="NormaleWeb"/>
        <w:shd w:val="clear" w:color="auto" w:fill="FFFFFF"/>
        <w:spacing w:before="0" w:beforeAutospacing="0" w:after="150" w:afterAutospacing="0"/>
        <w:rPr>
          <w:b/>
          <w:sz w:val="22"/>
          <w:szCs w:val="22"/>
          <w:lang w:val="it-IT"/>
        </w:rPr>
      </w:pPr>
      <w:r w:rsidRPr="0047433D">
        <w:rPr>
          <w:rStyle w:val="Enfasigrassetto"/>
          <w:b w:val="0"/>
          <w:sz w:val="22"/>
          <w:szCs w:val="22"/>
          <w:lang w:val="it-IT"/>
        </w:rPr>
        <w:t xml:space="preserve">Solo  chi fosse impossibilitato all’invio della documentazione via mail potrà consegnare il modello cartaceo presso lo sportello dell’uff. scuola </w:t>
      </w:r>
      <w:r w:rsidR="0073754F">
        <w:rPr>
          <w:rStyle w:val="Enfasigrassetto"/>
          <w:b w:val="0"/>
          <w:sz w:val="22"/>
          <w:szCs w:val="22"/>
          <w:lang w:val="it-IT"/>
        </w:rPr>
        <w:t xml:space="preserve">del Comune di </w:t>
      </w:r>
      <w:proofErr w:type="spellStart"/>
      <w:r w:rsidR="0073754F">
        <w:rPr>
          <w:rStyle w:val="Enfasigrassetto"/>
          <w:b w:val="0"/>
          <w:sz w:val="22"/>
          <w:szCs w:val="22"/>
          <w:lang w:val="it-IT"/>
        </w:rPr>
        <w:t>Pozuolo</w:t>
      </w:r>
      <w:proofErr w:type="spellEnd"/>
      <w:r w:rsidR="0073754F">
        <w:rPr>
          <w:rStyle w:val="Enfasigrassetto"/>
          <w:b w:val="0"/>
          <w:sz w:val="22"/>
          <w:szCs w:val="22"/>
          <w:lang w:val="it-IT"/>
        </w:rPr>
        <w:t xml:space="preserve"> </w:t>
      </w:r>
      <w:proofErr w:type="spellStart"/>
      <w:r w:rsidR="0073754F">
        <w:rPr>
          <w:rStyle w:val="Enfasigrassetto"/>
          <w:b w:val="0"/>
          <w:sz w:val="22"/>
          <w:szCs w:val="22"/>
          <w:lang w:val="it-IT"/>
        </w:rPr>
        <w:t>Martesana</w:t>
      </w:r>
      <w:proofErr w:type="spellEnd"/>
      <w:r w:rsidR="0073754F">
        <w:rPr>
          <w:rStyle w:val="Enfasigrassetto"/>
          <w:b w:val="0"/>
          <w:sz w:val="22"/>
          <w:szCs w:val="22"/>
          <w:lang w:val="it-IT"/>
        </w:rPr>
        <w:t xml:space="preserve"> </w:t>
      </w:r>
      <w:r w:rsidRPr="0047433D">
        <w:rPr>
          <w:rStyle w:val="Enfasigrassetto"/>
          <w:b w:val="0"/>
          <w:sz w:val="22"/>
          <w:szCs w:val="22"/>
          <w:lang w:val="it-IT"/>
        </w:rPr>
        <w:t xml:space="preserve">previo appuntamento telefonico chiamando il numero </w:t>
      </w:r>
      <w:r w:rsidR="0073754F">
        <w:rPr>
          <w:rStyle w:val="Enfasigrassetto"/>
          <w:b w:val="0"/>
          <w:sz w:val="22"/>
          <w:szCs w:val="22"/>
          <w:lang w:val="it-IT"/>
        </w:rPr>
        <w:t>02 950908227</w:t>
      </w:r>
      <w:r w:rsidR="00916453" w:rsidRPr="0047433D">
        <w:rPr>
          <w:rStyle w:val="Enfasigrassetto"/>
          <w:b w:val="0"/>
          <w:sz w:val="22"/>
          <w:szCs w:val="22"/>
          <w:lang w:val="it-IT"/>
        </w:rPr>
        <w:t>.</w:t>
      </w:r>
    </w:p>
    <w:sectPr w:rsidR="00916453" w:rsidRPr="0047433D" w:rsidSect="00B7798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2B83"/>
    <w:multiLevelType w:val="multilevel"/>
    <w:tmpl w:val="FBFEDD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31DD1"/>
    <w:multiLevelType w:val="hybridMultilevel"/>
    <w:tmpl w:val="39EEDD0E"/>
    <w:lvl w:ilvl="0" w:tplc="05120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56A80"/>
    <w:multiLevelType w:val="multilevel"/>
    <w:tmpl w:val="185499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11398"/>
    <w:multiLevelType w:val="hybridMultilevel"/>
    <w:tmpl w:val="B5F4F0BA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>
    <w:nsid w:val="3CA421B9"/>
    <w:multiLevelType w:val="hybridMultilevel"/>
    <w:tmpl w:val="97EE0F56"/>
    <w:lvl w:ilvl="0" w:tplc="049408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FB2AE14">
      <w:numFmt w:val="bullet"/>
      <w:lvlText w:val=""/>
      <w:lvlJc w:val="left"/>
      <w:pPr>
        <w:ind w:left="1665" w:hanging="585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6A6FBF"/>
    <w:multiLevelType w:val="hybridMultilevel"/>
    <w:tmpl w:val="1F28A5E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C025B23"/>
    <w:multiLevelType w:val="hybridMultilevel"/>
    <w:tmpl w:val="25B6F9C8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>
    <w:nsid w:val="6E766673"/>
    <w:multiLevelType w:val="hybridMultilevel"/>
    <w:tmpl w:val="2C7AD45A"/>
    <w:lvl w:ilvl="0" w:tplc="049408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545F4"/>
    <w:multiLevelType w:val="hybridMultilevel"/>
    <w:tmpl w:val="D7F2FA9A"/>
    <w:lvl w:ilvl="0" w:tplc="0410000F">
      <w:start w:val="1"/>
      <w:numFmt w:val="decimal"/>
      <w:lvlText w:val="%1."/>
      <w:lvlJc w:val="left"/>
      <w:pPr>
        <w:ind w:left="725" w:hanging="360"/>
      </w:pPr>
    </w:lvl>
    <w:lvl w:ilvl="1" w:tplc="04100019" w:tentative="1">
      <w:start w:val="1"/>
      <w:numFmt w:val="lowerLetter"/>
      <w:lvlText w:val="%2."/>
      <w:lvlJc w:val="left"/>
      <w:pPr>
        <w:ind w:left="1445" w:hanging="360"/>
      </w:pPr>
    </w:lvl>
    <w:lvl w:ilvl="2" w:tplc="0410001B" w:tentative="1">
      <w:start w:val="1"/>
      <w:numFmt w:val="lowerRoman"/>
      <w:lvlText w:val="%3."/>
      <w:lvlJc w:val="right"/>
      <w:pPr>
        <w:ind w:left="2165" w:hanging="180"/>
      </w:pPr>
    </w:lvl>
    <w:lvl w:ilvl="3" w:tplc="0410000F" w:tentative="1">
      <w:start w:val="1"/>
      <w:numFmt w:val="decimal"/>
      <w:lvlText w:val="%4."/>
      <w:lvlJc w:val="left"/>
      <w:pPr>
        <w:ind w:left="2885" w:hanging="360"/>
      </w:p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</w:lvl>
    <w:lvl w:ilvl="6" w:tplc="0410000F" w:tentative="1">
      <w:start w:val="1"/>
      <w:numFmt w:val="decimal"/>
      <w:lvlText w:val="%7."/>
      <w:lvlJc w:val="left"/>
      <w:pPr>
        <w:ind w:left="5045" w:hanging="360"/>
      </w:p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05B06"/>
    <w:rsid w:val="0000445B"/>
    <w:rsid w:val="0000607D"/>
    <w:rsid w:val="000224D9"/>
    <w:rsid w:val="00025605"/>
    <w:rsid w:val="00026544"/>
    <w:rsid w:val="00030145"/>
    <w:rsid w:val="00047C21"/>
    <w:rsid w:val="000536D6"/>
    <w:rsid w:val="000718FA"/>
    <w:rsid w:val="000862AE"/>
    <w:rsid w:val="000B0FB8"/>
    <w:rsid w:val="000C470D"/>
    <w:rsid w:val="000E0F7D"/>
    <w:rsid w:val="000F5BC9"/>
    <w:rsid w:val="00145AEE"/>
    <w:rsid w:val="001714D7"/>
    <w:rsid w:val="001913FC"/>
    <w:rsid w:val="001E62F7"/>
    <w:rsid w:val="00230B68"/>
    <w:rsid w:val="00256056"/>
    <w:rsid w:val="002601B8"/>
    <w:rsid w:val="002607A3"/>
    <w:rsid w:val="00263B1B"/>
    <w:rsid w:val="00277BC7"/>
    <w:rsid w:val="002B2354"/>
    <w:rsid w:val="002C2AFB"/>
    <w:rsid w:val="002D0005"/>
    <w:rsid w:val="002D667D"/>
    <w:rsid w:val="002E5FFD"/>
    <w:rsid w:val="00300D64"/>
    <w:rsid w:val="00323B78"/>
    <w:rsid w:val="0033179B"/>
    <w:rsid w:val="00353E77"/>
    <w:rsid w:val="00376C32"/>
    <w:rsid w:val="00385337"/>
    <w:rsid w:val="00387069"/>
    <w:rsid w:val="0039222A"/>
    <w:rsid w:val="00397846"/>
    <w:rsid w:val="003A1AC5"/>
    <w:rsid w:val="003A1ECA"/>
    <w:rsid w:val="003A7BC3"/>
    <w:rsid w:val="003B2EB3"/>
    <w:rsid w:val="003D5DEE"/>
    <w:rsid w:val="003F2C4E"/>
    <w:rsid w:val="00404283"/>
    <w:rsid w:val="004069B9"/>
    <w:rsid w:val="00423FA7"/>
    <w:rsid w:val="00435693"/>
    <w:rsid w:val="00467331"/>
    <w:rsid w:val="00472D25"/>
    <w:rsid w:val="0047433D"/>
    <w:rsid w:val="004A7280"/>
    <w:rsid w:val="004B4FD0"/>
    <w:rsid w:val="004B6BF2"/>
    <w:rsid w:val="004C50DC"/>
    <w:rsid w:val="004C7300"/>
    <w:rsid w:val="004E3B66"/>
    <w:rsid w:val="004E4CC6"/>
    <w:rsid w:val="004F47B2"/>
    <w:rsid w:val="004F6141"/>
    <w:rsid w:val="00504A58"/>
    <w:rsid w:val="00522A18"/>
    <w:rsid w:val="00526A43"/>
    <w:rsid w:val="0053075B"/>
    <w:rsid w:val="00534482"/>
    <w:rsid w:val="005376E8"/>
    <w:rsid w:val="00553EDB"/>
    <w:rsid w:val="0058662F"/>
    <w:rsid w:val="00590AD9"/>
    <w:rsid w:val="005B5C76"/>
    <w:rsid w:val="005E4475"/>
    <w:rsid w:val="005F3B0D"/>
    <w:rsid w:val="005F7DB5"/>
    <w:rsid w:val="006005D2"/>
    <w:rsid w:val="00602C28"/>
    <w:rsid w:val="00605B06"/>
    <w:rsid w:val="00621B78"/>
    <w:rsid w:val="0064728D"/>
    <w:rsid w:val="00650B51"/>
    <w:rsid w:val="0065286B"/>
    <w:rsid w:val="006B0BF8"/>
    <w:rsid w:val="006B3E41"/>
    <w:rsid w:val="006C2D97"/>
    <w:rsid w:val="00710A0E"/>
    <w:rsid w:val="0073754F"/>
    <w:rsid w:val="00741B48"/>
    <w:rsid w:val="00745FD8"/>
    <w:rsid w:val="00746A76"/>
    <w:rsid w:val="007932B5"/>
    <w:rsid w:val="0079432F"/>
    <w:rsid w:val="007A7CBA"/>
    <w:rsid w:val="007B4374"/>
    <w:rsid w:val="007D74A9"/>
    <w:rsid w:val="007E161A"/>
    <w:rsid w:val="007F0372"/>
    <w:rsid w:val="007F0E23"/>
    <w:rsid w:val="0082089F"/>
    <w:rsid w:val="00862212"/>
    <w:rsid w:val="008663C3"/>
    <w:rsid w:val="00871159"/>
    <w:rsid w:val="00871981"/>
    <w:rsid w:val="00875F9E"/>
    <w:rsid w:val="00896770"/>
    <w:rsid w:val="008A321E"/>
    <w:rsid w:val="008C1260"/>
    <w:rsid w:val="008D2B6C"/>
    <w:rsid w:val="008D5466"/>
    <w:rsid w:val="008D62BE"/>
    <w:rsid w:val="008D7E65"/>
    <w:rsid w:val="008E0992"/>
    <w:rsid w:val="008E4588"/>
    <w:rsid w:val="00916453"/>
    <w:rsid w:val="00917A39"/>
    <w:rsid w:val="00922CA4"/>
    <w:rsid w:val="00947934"/>
    <w:rsid w:val="00964D6B"/>
    <w:rsid w:val="009709B0"/>
    <w:rsid w:val="00977EBC"/>
    <w:rsid w:val="009867B4"/>
    <w:rsid w:val="00986DD0"/>
    <w:rsid w:val="009D11E5"/>
    <w:rsid w:val="009D5A69"/>
    <w:rsid w:val="009D6654"/>
    <w:rsid w:val="009E4E42"/>
    <w:rsid w:val="009E53CC"/>
    <w:rsid w:val="009F4F01"/>
    <w:rsid w:val="009F76D1"/>
    <w:rsid w:val="00A1643D"/>
    <w:rsid w:val="00A24282"/>
    <w:rsid w:val="00A30F84"/>
    <w:rsid w:val="00A5549D"/>
    <w:rsid w:val="00A6599F"/>
    <w:rsid w:val="00A84197"/>
    <w:rsid w:val="00AB7BF1"/>
    <w:rsid w:val="00AC23AD"/>
    <w:rsid w:val="00AC5FC8"/>
    <w:rsid w:val="00AE6B6A"/>
    <w:rsid w:val="00AF7B1C"/>
    <w:rsid w:val="00B17110"/>
    <w:rsid w:val="00B459E3"/>
    <w:rsid w:val="00B77981"/>
    <w:rsid w:val="00B84083"/>
    <w:rsid w:val="00BA36B3"/>
    <w:rsid w:val="00BB1F1E"/>
    <w:rsid w:val="00BC1DBD"/>
    <w:rsid w:val="00BC28DE"/>
    <w:rsid w:val="00BC5256"/>
    <w:rsid w:val="00BD0E0E"/>
    <w:rsid w:val="00BD6BFB"/>
    <w:rsid w:val="00BE10F6"/>
    <w:rsid w:val="00BE3BD8"/>
    <w:rsid w:val="00BE58B4"/>
    <w:rsid w:val="00BF22C1"/>
    <w:rsid w:val="00BF50CF"/>
    <w:rsid w:val="00C02159"/>
    <w:rsid w:val="00C1334D"/>
    <w:rsid w:val="00C42927"/>
    <w:rsid w:val="00C64DE2"/>
    <w:rsid w:val="00C6542C"/>
    <w:rsid w:val="00C7712D"/>
    <w:rsid w:val="00C92108"/>
    <w:rsid w:val="00CA5C8F"/>
    <w:rsid w:val="00CB31ED"/>
    <w:rsid w:val="00CE3D4F"/>
    <w:rsid w:val="00CF7B33"/>
    <w:rsid w:val="00D00C28"/>
    <w:rsid w:val="00D06C21"/>
    <w:rsid w:val="00D10691"/>
    <w:rsid w:val="00D4183A"/>
    <w:rsid w:val="00D61DDC"/>
    <w:rsid w:val="00D7731C"/>
    <w:rsid w:val="00D90BB9"/>
    <w:rsid w:val="00D91976"/>
    <w:rsid w:val="00DA08D3"/>
    <w:rsid w:val="00DC3AFF"/>
    <w:rsid w:val="00DC4CE0"/>
    <w:rsid w:val="00DD0DA9"/>
    <w:rsid w:val="00DD1E4E"/>
    <w:rsid w:val="00DD6C0E"/>
    <w:rsid w:val="00DE077E"/>
    <w:rsid w:val="00DE4363"/>
    <w:rsid w:val="00E2166E"/>
    <w:rsid w:val="00E24B24"/>
    <w:rsid w:val="00E476E8"/>
    <w:rsid w:val="00E62CAE"/>
    <w:rsid w:val="00E751AC"/>
    <w:rsid w:val="00E82C8D"/>
    <w:rsid w:val="00EA3E5C"/>
    <w:rsid w:val="00EA5AB7"/>
    <w:rsid w:val="00EC3B7A"/>
    <w:rsid w:val="00EC7194"/>
    <w:rsid w:val="00EF4B89"/>
    <w:rsid w:val="00F035A3"/>
    <w:rsid w:val="00F06CC9"/>
    <w:rsid w:val="00F07C54"/>
    <w:rsid w:val="00F11D8B"/>
    <w:rsid w:val="00F2075C"/>
    <w:rsid w:val="00F545EC"/>
    <w:rsid w:val="00F57AB6"/>
    <w:rsid w:val="00F81CCB"/>
    <w:rsid w:val="00F909E3"/>
    <w:rsid w:val="00F9309B"/>
    <w:rsid w:val="00FB3933"/>
    <w:rsid w:val="00FC23F4"/>
    <w:rsid w:val="00FC4488"/>
    <w:rsid w:val="00FC6051"/>
    <w:rsid w:val="00FD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5B06"/>
    <w:pPr>
      <w:spacing w:after="13" w:line="247" w:lineRule="auto"/>
      <w:ind w:left="15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2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605B06"/>
    <w:pPr>
      <w:keepNext/>
      <w:spacing w:after="0" w:line="240" w:lineRule="auto"/>
      <w:ind w:left="0" w:firstLine="0"/>
      <w:jc w:val="left"/>
      <w:outlineLvl w:val="5"/>
    </w:pPr>
    <w:rPr>
      <w:b/>
      <w:caps/>
      <w:color w:val="auto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605B06"/>
    <w:rPr>
      <w:rFonts w:ascii="Times New Roman" w:eastAsia="Times New Roman" w:hAnsi="Times New Roman" w:cs="Times New Roman"/>
      <w:b/>
      <w:caps/>
      <w:sz w:val="32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B77981"/>
    <w:pPr>
      <w:tabs>
        <w:tab w:val="left" w:pos="1134"/>
        <w:tab w:val="left" w:pos="6096"/>
      </w:tabs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B77981"/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691"/>
    <w:rPr>
      <w:rFonts w:ascii="Segoe UI" w:eastAsia="Times New Roman" w:hAnsi="Segoe UI" w:cs="Segoe UI"/>
      <w:color w:val="000000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0301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7B33"/>
    <w:rPr>
      <w:color w:val="0563C1" w:themeColor="hyperlink"/>
      <w:u w:val="single"/>
    </w:rPr>
  </w:style>
  <w:style w:type="paragraph" w:customStyle="1" w:styleId="Default">
    <w:name w:val="Default"/>
    <w:rsid w:val="000265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D2B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1645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fr-FR" w:eastAsia="fr-FR"/>
    </w:rPr>
  </w:style>
  <w:style w:type="character" w:styleId="Enfasigrassetto">
    <w:name w:val="Strong"/>
    <w:basedOn w:val="Carpredefinitoparagrafo"/>
    <w:uiPriority w:val="22"/>
    <w:qFormat/>
    <w:rsid w:val="009164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omune.pozzuolomartesana.mi@legalmail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uola.pozzuolomartesana@unioneaddamartesan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418A3-E9B2-4759-84E6-E117C5C1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Simonetti</dc:creator>
  <cp:lastModifiedBy>Computer</cp:lastModifiedBy>
  <cp:revision>28</cp:revision>
  <cp:lastPrinted>2019-07-18T07:33:00Z</cp:lastPrinted>
  <dcterms:created xsi:type="dcterms:W3CDTF">2020-05-28T07:22:00Z</dcterms:created>
  <dcterms:modified xsi:type="dcterms:W3CDTF">2020-06-25T08:02:00Z</dcterms:modified>
</cp:coreProperties>
</file>