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FB" w:rsidRPr="00402C4A" w:rsidRDefault="00721B23" w:rsidP="00CD553C">
      <w:pPr>
        <w:jc w:val="center"/>
        <w:rPr>
          <w:rFonts w:ascii="Arial" w:hAnsi="Arial" w:cs="Arial"/>
        </w:rPr>
      </w:pPr>
      <w:r w:rsidRPr="00721B2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86360</wp:posOffset>
                </wp:positionH>
                <wp:positionV relativeFrom="paragraph">
                  <wp:posOffset>8255</wp:posOffset>
                </wp:positionV>
                <wp:extent cx="1143000" cy="762000"/>
                <wp:effectExtent l="0" t="0" r="19050" b="1905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1B23" w:rsidRDefault="00721B23" w:rsidP="00721B23">
                            <w:pPr>
                              <w:jc w:val="center"/>
                            </w:pPr>
                            <w:r>
                              <w:t>Imposta di Bollo</w:t>
                            </w:r>
                          </w:p>
                          <w:p w:rsidR="00721B23" w:rsidRDefault="00721B23" w:rsidP="00721B23">
                            <w:pPr>
                              <w:jc w:val="center"/>
                            </w:pPr>
                            <w:r>
                              <w:t>€ 16,00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.8pt;margin-top:.65pt;width:90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">
                <v:textbox>
                  <w:txbxContent>
                    <w:p w:rsidR="00721B23" w:rsidRDefault="00721B23" w:rsidP="00721B23">
                      <w:pPr>
                        <w:jc w:val="center"/>
                      </w:pPr>
                      <w:r>
                        <w:t>Imposta di Bollo</w:t>
                      </w:r>
                    </w:p>
                    <w:p w:rsidR="00721B23" w:rsidRDefault="00721B23" w:rsidP="00721B23">
                      <w:pPr>
                        <w:jc w:val="center"/>
                      </w:pPr>
                      <w:r>
                        <w:t>€ 16,00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029FB" w:rsidRPr="00402C4A">
        <w:rPr>
          <w:rFonts w:ascii="Arial" w:hAnsi="Arial" w:cs="Arial"/>
        </w:rPr>
        <w:t>“</w:t>
      </w:r>
      <w:r w:rsidR="00C75D2B">
        <w:rPr>
          <w:rFonts w:ascii="Arial" w:hAnsi="Arial" w:cs="Arial"/>
        </w:rPr>
        <w:t>DOMANDA DI PARTECIPAZIONE</w:t>
      </w:r>
      <w:r w:rsidR="00D029FB" w:rsidRPr="00402C4A">
        <w:rPr>
          <w:rFonts w:ascii="Arial" w:hAnsi="Arial" w:cs="Arial"/>
        </w:rPr>
        <w:t>”</w:t>
      </w:r>
    </w:p>
    <w:p w:rsidR="00721B23" w:rsidRDefault="00721B23" w:rsidP="00D029FB">
      <w:pPr>
        <w:jc w:val="right"/>
        <w:rPr>
          <w:rFonts w:ascii="Arial" w:hAnsi="Arial" w:cs="Arial"/>
        </w:rPr>
      </w:pPr>
    </w:p>
    <w:p w:rsidR="00721B23" w:rsidRDefault="00721B23" w:rsidP="00D029FB">
      <w:pPr>
        <w:jc w:val="right"/>
        <w:rPr>
          <w:rFonts w:ascii="Arial" w:hAnsi="Arial" w:cs="Arial"/>
        </w:rPr>
      </w:pPr>
    </w:p>
    <w:p w:rsidR="00D029FB" w:rsidRPr="00402C4A" w:rsidRDefault="00D029FB" w:rsidP="00A3581C">
      <w:pPr>
        <w:spacing w:after="0"/>
        <w:jc w:val="right"/>
        <w:rPr>
          <w:rFonts w:ascii="Arial" w:hAnsi="Arial" w:cs="Arial"/>
        </w:rPr>
      </w:pPr>
      <w:r w:rsidRPr="00402C4A">
        <w:rPr>
          <w:rFonts w:ascii="Arial" w:hAnsi="Arial" w:cs="Arial"/>
        </w:rPr>
        <w:t>Spett.le</w:t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</w:p>
    <w:p w:rsidR="00D029FB" w:rsidRPr="00402C4A" w:rsidRDefault="00D029FB" w:rsidP="00A3581C">
      <w:pPr>
        <w:spacing w:after="0"/>
        <w:jc w:val="right"/>
        <w:rPr>
          <w:rFonts w:ascii="Arial" w:hAnsi="Arial" w:cs="Arial"/>
        </w:rPr>
      </w:pPr>
      <w:r w:rsidRPr="00402C4A">
        <w:rPr>
          <w:rFonts w:ascii="Arial" w:hAnsi="Arial" w:cs="Arial"/>
        </w:rPr>
        <w:t>Centrale Unica di Committenza</w:t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  <w:r w:rsidR="00375D71">
        <w:rPr>
          <w:rFonts w:ascii="Arial" w:hAnsi="Arial" w:cs="Arial"/>
        </w:rPr>
        <w:tab/>
      </w:r>
    </w:p>
    <w:p w:rsidR="00D029FB" w:rsidRPr="00402C4A" w:rsidRDefault="00D029FB" w:rsidP="00A3581C">
      <w:pPr>
        <w:spacing w:after="0"/>
        <w:jc w:val="right"/>
        <w:rPr>
          <w:rFonts w:ascii="Arial" w:hAnsi="Arial" w:cs="Arial"/>
        </w:rPr>
      </w:pPr>
      <w:r w:rsidRPr="00402C4A">
        <w:rPr>
          <w:rFonts w:ascii="Arial" w:hAnsi="Arial" w:cs="Arial"/>
        </w:rPr>
        <w:t>Dell’unione di Comuni Lombarda ‘Adda Martesana’</w:t>
      </w:r>
    </w:p>
    <w:p w:rsidR="00721B23" w:rsidRDefault="00721B23" w:rsidP="00721B23">
      <w:pPr>
        <w:spacing w:after="0"/>
        <w:jc w:val="both"/>
        <w:rPr>
          <w:rFonts w:ascii="Arial" w:hAnsi="Arial" w:cs="Arial"/>
          <w:b/>
        </w:rPr>
      </w:pPr>
    </w:p>
    <w:p w:rsidR="00D029FB" w:rsidRPr="00721B23" w:rsidRDefault="00721B23" w:rsidP="00721B23">
      <w:pPr>
        <w:spacing w:after="0"/>
        <w:jc w:val="both"/>
        <w:rPr>
          <w:rFonts w:ascii="Arial" w:hAnsi="Arial" w:cs="Arial"/>
          <w:b/>
        </w:rPr>
      </w:pPr>
      <w:r w:rsidRPr="00721B23">
        <w:rPr>
          <w:rFonts w:ascii="Arial" w:hAnsi="Arial" w:cs="Arial"/>
          <w:b/>
        </w:rPr>
        <w:t>OGGETTO: GARA EUROPEA A PROCEDURA APERTA APPALTO DEL SERVIZIO DI MANUTENZIONE DELLE AREE VERDI DEL PATRIMONIO DELL’UNIONE DI CO</w:t>
      </w:r>
      <w:bookmarkStart w:id="0" w:name="_GoBack"/>
      <w:bookmarkEnd w:id="0"/>
      <w:r w:rsidRPr="00721B23">
        <w:rPr>
          <w:rFonts w:ascii="Arial" w:hAnsi="Arial" w:cs="Arial"/>
          <w:b/>
        </w:rPr>
        <w:t>MUNI LOMBARDA ADDA MARTESANA</w:t>
      </w:r>
      <w:r w:rsidR="00D5245D">
        <w:rPr>
          <w:rFonts w:ascii="Arial" w:hAnsi="Arial" w:cs="Arial"/>
          <w:b/>
        </w:rPr>
        <w:t xml:space="preserve"> </w:t>
      </w:r>
      <w:r w:rsidRPr="00721B23">
        <w:rPr>
          <w:rFonts w:ascii="Arial" w:hAnsi="Arial" w:cs="Arial"/>
          <w:b/>
        </w:rPr>
        <w:t>DELLA DURATA DI DUE ANNI CIG _________________</w:t>
      </w:r>
    </w:p>
    <w:p w:rsidR="00721B23" w:rsidRDefault="00721B23" w:rsidP="00D029FB">
      <w:pPr>
        <w:jc w:val="both"/>
        <w:rPr>
          <w:rFonts w:ascii="Arial" w:hAnsi="Arial" w:cs="Arial"/>
        </w:rPr>
      </w:pPr>
    </w:p>
    <w:p w:rsidR="00D029FB" w:rsidRPr="00402C4A" w:rsidRDefault="00D029FB" w:rsidP="00D029FB">
      <w:pPr>
        <w:jc w:val="both"/>
        <w:rPr>
          <w:rFonts w:ascii="Arial" w:hAnsi="Arial" w:cs="Arial"/>
        </w:rPr>
      </w:pPr>
      <w:r w:rsidRPr="00402C4A">
        <w:rPr>
          <w:rFonts w:ascii="Arial" w:hAnsi="Arial" w:cs="Arial"/>
        </w:rPr>
        <w:t xml:space="preserve">Il </w:t>
      </w:r>
      <w:proofErr w:type="gramStart"/>
      <w:r w:rsidRPr="00402C4A">
        <w:rPr>
          <w:rFonts w:ascii="Arial" w:hAnsi="Arial" w:cs="Arial"/>
        </w:rPr>
        <w:t>sottoscritto  _</w:t>
      </w:r>
      <w:proofErr w:type="gramEnd"/>
      <w:r w:rsidRPr="00402C4A">
        <w:rPr>
          <w:rFonts w:ascii="Arial" w:hAnsi="Arial" w:cs="Arial"/>
        </w:rPr>
        <w:t>____________________________________________________________</w:t>
      </w:r>
    </w:p>
    <w:p w:rsidR="00D029FB" w:rsidRPr="00402C4A" w:rsidRDefault="00D029FB" w:rsidP="00D029FB">
      <w:p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codice</w:t>
      </w:r>
      <w:proofErr w:type="gramEnd"/>
      <w:r w:rsidRPr="00402C4A">
        <w:rPr>
          <w:rFonts w:ascii="Arial" w:hAnsi="Arial" w:cs="Arial"/>
        </w:rPr>
        <w:t xml:space="preserve"> fiscale  ____________________________________________________________</w:t>
      </w:r>
    </w:p>
    <w:p w:rsidR="00D029FB" w:rsidRPr="00402C4A" w:rsidRDefault="00D029FB" w:rsidP="00D029FB">
      <w:p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in</w:t>
      </w:r>
      <w:proofErr w:type="gramEnd"/>
      <w:r w:rsidRPr="00402C4A">
        <w:rPr>
          <w:rFonts w:ascii="Arial" w:hAnsi="Arial" w:cs="Arial"/>
        </w:rPr>
        <w:t xml:space="preserve"> qualità di </w:t>
      </w:r>
      <w:r w:rsidRPr="00402C4A">
        <w:rPr>
          <w:rFonts w:ascii="Arial" w:hAnsi="Arial" w:cs="Arial"/>
        </w:rPr>
        <w:t xml:space="preserve"> titolare </w:t>
      </w:r>
      <w:r w:rsidRPr="00402C4A">
        <w:rPr>
          <w:rFonts w:ascii="Arial" w:hAnsi="Arial" w:cs="Arial"/>
        </w:rPr>
        <w:t xml:space="preserve"> legale rappresentante </w:t>
      </w:r>
      <w:r w:rsidRPr="00402C4A">
        <w:rPr>
          <w:rFonts w:ascii="Arial" w:hAnsi="Arial" w:cs="Arial"/>
        </w:rPr>
        <w:t> procuratore</w:t>
      </w:r>
    </w:p>
    <w:p w:rsidR="00D029FB" w:rsidRPr="00402C4A" w:rsidRDefault="00D029FB" w:rsidP="00D029FB">
      <w:p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della</w:t>
      </w:r>
      <w:proofErr w:type="gramEnd"/>
      <w:r w:rsidRPr="00402C4A">
        <w:rPr>
          <w:rFonts w:ascii="Arial" w:hAnsi="Arial" w:cs="Arial"/>
        </w:rPr>
        <w:t xml:space="preserve"> Società _____________________________________________________________</w:t>
      </w:r>
    </w:p>
    <w:p w:rsidR="00D029FB" w:rsidRPr="00402C4A" w:rsidRDefault="00D029FB" w:rsidP="00D029FB">
      <w:p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codice</w:t>
      </w:r>
      <w:proofErr w:type="gramEnd"/>
      <w:r w:rsidRPr="00402C4A">
        <w:rPr>
          <w:rFonts w:ascii="Arial" w:hAnsi="Arial" w:cs="Arial"/>
        </w:rPr>
        <w:t xml:space="preserve"> fiscale_____________________________________________________________</w:t>
      </w:r>
    </w:p>
    <w:p w:rsidR="00C75D2B" w:rsidRPr="00C75D2B" w:rsidRDefault="00C75D2B" w:rsidP="00C75D2B">
      <w:pPr>
        <w:jc w:val="center"/>
        <w:rPr>
          <w:rFonts w:ascii="Arial" w:hAnsi="Arial" w:cs="Arial"/>
          <w:b/>
        </w:rPr>
      </w:pPr>
      <w:r w:rsidRPr="00C75D2B">
        <w:rPr>
          <w:rFonts w:ascii="Arial" w:hAnsi="Arial" w:cs="Arial"/>
          <w:b/>
        </w:rPr>
        <w:t>CHIEDE</w:t>
      </w:r>
    </w:p>
    <w:p w:rsidR="00D029FB" w:rsidRPr="00402C4A" w:rsidRDefault="00C75D2B" w:rsidP="00D029FB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di</w:t>
      </w:r>
      <w:proofErr w:type="gramEnd"/>
      <w:r>
        <w:rPr>
          <w:rFonts w:ascii="Arial" w:hAnsi="Arial" w:cs="Arial"/>
        </w:rPr>
        <w:t xml:space="preserve"> partecipare alla gara in oggetto indicata </w:t>
      </w:r>
      <w:r w:rsidR="00D029FB" w:rsidRPr="00402C4A">
        <w:rPr>
          <w:rFonts w:ascii="Arial" w:hAnsi="Arial" w:cs="Arial"/>
        </w:rPr>
        <w:t>in qualità di: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impresa</w:t>
      </w:r>
      <w:proofErr w:type="gramEnd"/>
      <w:r w:rsidRPr="00402C4A">
        <w:rPr>
          <w:rFonts w:ascii="Arial" w:hAnsi="Arial" w:cs="Arial"/>
        </w:rPr>
        <w:t xml:space="preserve"> singola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capogruppo</w:t>
      </w:r>
      <w:proofErr w:type="gramEnd"/>
      <w:r w:rsidRPr="00402C4A">
        <w:rPr>
          <w:rFonts w:ascii="Arial" w:hAnsi="Arial" w:cs="Arial"/>
        </w:rPr>
        <w:t xml:space="preserve"> di un raggruppamento temporaneo di imprese a cui verrà conferito, in caso di aggiudicazione, il mandato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consorzio</w:t>
      </w:r>
      <w:proofErr w:type="gramEnd"/>
      <w:r w:rsidRPr="00402C4A">
        <w:rPr>
          <w:rFonts w:ascii="Arial" w:hAnsi="Arial" w:cs="Arial"/>
        </w:rPr>
        <w:t xml:space="preserve"> fra società cooperative di produzione e lavoro o Consorzio tra imprese artigiane di cui all’articolo 45, lettera b) del </w:t>
      </w:r>
      <w:proofErr w:type="spellStart"/>
      <w:r w:rsidRPr="00402C4A">
        <w:rPr>
          <w:rFonts w:ascii="Arial" w:hAnsi="Arial" w:cs="Arial"/>
        </w:rPr>
        <w:t>D.Lgs.</w:t>
      </w:r>
      <w:proofErr w:type="spellEnd"/>
      <w:r w:rsidRPr="00402C4A">
        <w:rPr>
          <w:rFonts w:ascii="Arial" w:hAnsi="Arial" w:cs="Arial"/>
        </w:rPr>
        <w:t xml:space="preserve"> 50/2016;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consorzi</w:t>
      </w:r>
      <w:proofErr w:type="gramEnd"/>
      <w:r w:rsidRPr="00402C4A">
        <w:rPr>
          <w:rFonts w:ascii="Arial" w:hAnsi="Arial" w:cs="Arial"/>
        </w:rPr>
        <w:t xml:space="preserve"> consorzio stabile di cui all’articolo 45, lettera c) del </w:t>
      </w:r>
      <w:proofErr w:type="spellStart"/>
      <w:r w:rsidRPr="00402C4A">
        <w:rPr>
          <w:rFonts w:ascii="Arial" w:hAnsi="Arial" w:cs="Arial"/>
        </w:rPr>
        <w:t>D.Lgs.</w:t>
      </w:r>
      <w:proofErr w:type="spellEnd"/>
      <w:r w:rsidRPr="00402C4A">
        <w:rPr>
          <w:rFonts w:ascii="Arial" w:hAnsi="Arial" w:cs="Arial"/>
        </w:rPr>
        <w:t xml:space="preserve"> 50/2016;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consorzio</w:t>
      </w:r>
      <w:proofErr w:type="gramEnd"/>
      <w:r w:rsidRPr="00402C4A">
        <w:rPr>
          <w:rFonts w:ascii="Arial" w:hAnsi="Arial" w:cs="Arial"/>
        </w:rPr>
        <w:t xml:space="preserve"> ordinario di concorrenti di cui all’articolo 45, lettera e) del </w:t>
      </w:r>
      <w:proofErr w:type="spellStart"/>
      <w:r w:rsidRPr="00402C4A">
        <w:rPr>
          <w:rFonts w:ascii="Arial" w:hAnsi="Arial" w:cs="Arial"/>
        </w:rPr>
        <w:t>D.Lgs.</w:t>
      </w:r>
      <w:proofErr w:type="spellEnd"/>
      <w:r w:rsidRPr="00402C4A">
        <w:rPr>
          <w:rFonts w:ascii="Arial" w:hAnsi="Arial" w:cs="Arial"/>
        </w:rPr>
        <w:t xml:space="preserve"> 50/2016;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402C4A">
        <w:rPr>
          <w:rFonts w:ascii="Arial" w:hAnsi="Arial" w:cs="Arial"/>
        </w:rPr>
        <w:t>le</w:t>
      </w:r>
      <w:proofErr w:type="gramEnd"/>
      <w:r w:rsidRPr="00402C4A">
        <w:rPr>
          <w:rFonts w:ascii="Arial" w:hAnsi="Arial" w:cs="Arial"/>
        </w:rPr>
        <w:t xml:space="preserve"> aggregazioni tra le imprese aderenti al contratto di rete di cui all’articolo 45, lettera f) del </w:t>
      </w:r>
      <w:proofErr w:type="spellStart"/>
      <w:r w:rsidRPr="00402C4A">
        <w:rPr>
          <w:rFonts w:ascii="Arial" w:hAnsi="Arial" w:cs="Arial"/>
        </w:rPr>
        <w:t>D.Lgs.</w:t>
      </w:r>
      <w:proofErr w:type="spellEnd"/>
      <w:r w:rsidRPr="00402C4A">
        <w:rPr>
          <w:rFonts w:ascii="Arial" w:hAnsi="Arial" w:cs="Arial"/>
        </w:rPr>
        <w:t xml:space="preserve"> 50/2016;</w:t>
      </w:r>
    </w:p>
    <w:p w:rsidR="00D029FB" w:rsidRPr="00402C4A" w:rsidRDefault="00D029FB" w:rsidP="00402C4A">
      <w:pPr>
        <w:pStyle w:val="Paragrafoelenco"/>
        <w:numPr>
          <w:ilvl w:val="0"/>
          <w:numId w:val="3"/>
        </w:numPr>
        <w:jc w:val="both"/>
        <w:rPr>
          <w:rFonts w:ascii="Arial" w:hAnsi="Arial" w:cs="Arial"/>
        </w:rPr>
      </w:pPr>
      <w:r w:rsidRPr="00402C4A">
        <w:rPr>
          <w:rFonts w:ascii="Arial" w:hAnsi="Arial" w:cs="Arial"/>
        </w:rPr>
        <w:t xml:space="preserve">GEIE di cui all’articolo 45, lettera g) del </w:t>
      </w:r>
      <w:proofErr w:type="spellStart"/>
      <w:r w:rsidRPr="00402C4A">
        <w:rPr>
          <w:rFonts w:ascii="Arial" w:hAnsi="Arial" w:cs="Arial"/>
        </w:rPr>
        <w:t>D.Lgs.</w:t>
      </w:r>
      <w:proofErr w:type="spellEnd"/>
      <w:r w:rsidRPr="00402C4A">
        <w:rPr>
          <w:rFonts w:ascii="Arial" w:hAnsi="Arial" w:cs="Arial"/>
        </w:rPr>
        <w:t xml:space="preserve"> 50/2016;</w:t>
      </w:r>
    </w:p>
    <w:p w:rsidR="00C75D2B" w:rsidRPr="00C75D2B" w:rsidRDefault="00C75D2B" w:rsidP="00C75D2B">
      <w:pPr>
        <w:jc w:val="both"/>
        <w:rPr>
          <w:rFonts w:ascii="Arial" w:hAnsi="Arial" w:cs="Arial"/>
          <w:b/>
        </w:rPr>
      </w:pPr>
      <w:r w:rsidRPr="00C75D2B">
        <w:rPr>
          <w:rFonts w:ascii="Arial" w:hAnsi="Arial" w:cs="Arial"/>
          <w:i/>
          <w:u w:val="single"/>
        </w:rPr>
        <w:t>In caso di partecipazione in RTI, consorzio ordinario, aggregazione di imprese di rete, GEIE, il concorrente fornisce i dati identificativ</w:t>
      </w:r>
      <w:r>
        <w:rPr>
          <w:rFonts w:ascii="Arial" w:hAnsi="Arial" w:cs="Arial"/>
          <w:i/>
          <w:u w:val="single"/>
        </w:rPr>
        <w:t>i</w:t>
      </w:r>
      <w:r w:rsidR="007D2CA1">
        <w:rPr>
          <w:rFonts w:ascii="Arial" w:hAnsi="Arial" w:cs="Arial"/>
          <w:i/>
          <w:u w:val="single"/>
        </w:rPr>
        <w:t xml:space="preserve">, </w:t>
      </w:r>
      <w:r w:rsidR="007D2CA1" w:rsidRPr="007D2CA1">
        <w:rPr>
          <w:rFonts w:ascii="Arial" w:hAnsi="Arial" w:cs="Arial"/>
          <w:i/>
          <w:u w:val="single"/>
        </w:rPr>
        <w:t xml:space="preserve">cioè </w:t>
      </w:r>
      <w:r w:rsidRPr="007D2CA1">
        <w:rPr>
          <w:rFonts w:ascii="Arial" w:hAnsi="Arial" w:cs="Arial"/>
          <w:i/>
          <w:u w:val="single"/>
        </w:rPr>
        <w:t>ragione sociale, codice fiscale, sede</w:t>
      </w:r>
      <w:r w:rsidR="007D2CA1" w:rsidRPr="007D2CA1">
        <w:rPr>
          <w:rFonts w:ascii="Arial" w:hAnsi="Arial" w:cs="Arial"/>
          <w:i/>
          <w:u w:val="single"/>
        </w:rPr>
        <w:t>,</w:t>
      </w:r>
      <w:r w:rsidRPr="007D2CA1">
        <w:rPr>
          <w:rFonts w:ascii="Arial" w:hAnsi="Arial" w:cs="Arial"/>
          <w:i/>
          <w:u w:val="single"/>
        </w:rPr>
        <w:t xml:space="preserve"> e</w:t>
      </w:r>
      <w:r w:rsidR="007D2CA1" w:rsidRPr="007D2CA1">
        <w:rPr>
          <w:rFonts w:ascii="Arial" w:hAnsi="Arial" w:cs="Arial"/>
          <w:i/>
          <w:u w:val="single"/>
        </w:rPr>
        <w:t>d</w:t>
      </w:r>
      <w:r w:rsidRPr="007D2CA1">
        <w:rPr>
          <w:rFonts w:ascii="Arial" w:hAnsi="Arial" w:cs="Arial"/>
          <w:i/>
          <w:u w:val="single"/>
        </w:rPr>
        <w:t xml:space="preserve"> il ruolo di ciascuna impresa (mandataria</w:t>
      </w:r>
      <w:r w:rsidR="007D2CA1" w:rsidRPr="007D2CA1">
        <w:rPr>
          <w:rFonts w:ascii="Arial" w:hAnsi="Arial" w:cs="Arial"/>
          <w:i/>
          <w:u w:val="single"/>
        </w:rPr>
        <w:t>/mandante; capofila/consorziata</w:t>
      </w:r>
      <w:r w:rsidRPr="00C75D2B">
        <w:rPr>
          <w:rFonts w:ascii="Arial" w:hAnsi="Arial" w:cs="Arial"/>
          <w:b/>
        </w:rPr>
        <w:t>.</w:t>
      </w:r>
    </w:p>
    <w:p w:rsidR="00C75D2B" w:rsidRPr="00A3581C" w:rsidRDefault="00C75D2B" w:rsidP="00C75D2B">
      <w:pPr>
        <w:jc w:val="both"/>
        <w:rPr>
          <w:rFonts w:ascii="Arial" w:hAnsi="Arial" w:cs="Arial"/>
          <w:i/>
          <w:u w:val="single"/>
        </w:rPr>
      </w:pPr>
      <w:r w:rsidRPr="00C75D2B">
        <w:rPr>
          <w:rFonts w:ascii="Arial" w:hAnsi="Arial" w:cs="Arial"/>
          <w:i/>
          <w:u w:val="single"/>
        </w:rPr>
        <w:t xml:space="preserve">Nel caso di consorzio di cooperative e imprese artigiane o di consorzio stabile di cui all’art. 45, comma 2 </w:t>
      </w:r>
      <w:proofErr w:type="spellStart"/>
      <w:r w:rsidRPr="00C75D2B">
        <w:rPr>
          <w:rFonts w:ascii="Arial" w:hAnsi="Arial" w:cs="Arial"/>
          <w:i/>
          <w:u w:val="single"/>
        </w:rPr>
        <w:t>lett</w:t>
      </w:r>
      <w:proofErr w:type="spellEnd"/>
      <w:r w:rsidRPr="00C75D2B">
        <w:rPr>
          <w:rFonts w:ascii="Arial" w:hAnsi="Arial" w:cs="Arial"/>
          <w:i/>
          <w:u w:val="single"/>
        </w:rPr>
        <w:t>. b) e c) del Codice</w:t>
      </w:r>
      <w:r w:rsidRPr="00A3581C">
        <w:rPr>
          <w:rFonts w:ascii="Arial" w:hAnsi="Arial" w:cs="Arial"/>
          <w:i/>
          <w:u w:val="single"/>
        </w:rPr>
        <w:t>,</w:t>
      </w:r>
      <w:r w:rsidR="007D2CA1" w:rsidRPr="00A3581C">
        <w:rPr>
          <w:rFonts w:ascii="Arial" w:hAnsi="Arial" w:cs="Arial"/>
          <w:i/>
          <w:u w:val="single"/>
        </w:rPr>
        <w:t xml:space="preserve"> </w:t>
      </w:r>
      <w:r w:rsidRPr="00A3581C">
        <w:rPr>
          <w:rFonts w:ascii="Arial" w:hAnsi="Arial" w:cs="Arial"/>
          <w:i/>
          <w:u w:val="single"/>
        </w:rPr>
        <w:t>il consorzio indica il consorziato per il quale concorre alla gara; qualora il consorzio non indichi per quale/i consorziato/i concorre, si intende che lo stesso partecipa in nome e per conto proprio.</w:t>
      </w:r>
    </w:p>
    <w:p w:rsidR="00D029FB" w:rsidRPr="00402C4A" w:rsidRDefault="00D029FB" w:rsidP="00402C4A">
      <w:pPr>
        <w:jc w:val="right"/>
        <w:rPr>
          <w:rFonts w:ascii="Arial" w:hAnsi="Arial" w:cs="Arial"/>
        </w:rPr>
      </w:pPr>
      <w:r w:rsidRPr="00402C4A">
        <w:rPr>
          <w:rFonts w:ascii="Arial" w:hAnsi="Arial" w:cs="Arial"/>
        </w:rPr>
        <w:t>IL LEGALE RAPPRESENTANTE</w:t>
      </w:r>
    </w:p>
    <w:p w:rsidR="00D029FB" w:rsidRPr="00402C4A" w:rsidRDefault="00D029FB" w:rsidP="00402C4A">
      <w:pPr>
        <w:jc w:val="right"/>
        <w:rPr>
          <w:rFonts w:ascii="Arial" w:hAnsi="Arial" w:cs="Arial"/>
          <w:sz w:val="16"/>
          <w:szCs w:val="16"/>
        </w:rPr>
      </w:pPr>
      <w:r w:rsidRPr="00402C4A">
        <w:rPr>
          <w:rFonts w:ascii="Arial" w:hAnsi="Arial" w:cs="Arial"/>
          <w:sz w:val="16"/>
          <w:szCs w:val="16"/>
        </w:rPr>
        <w:t>APPORRE FIRMA DIGITALE DEL LEGALE RAPPRESENTANTE</w:t>
      </w:r>
    </w:p>
    <w:p w:rsidR="00D029FB" w:rsidRPr="00402C4A" w:rsidRDefault="00D029FB" w:rsidP="00D029FB">
      <w:pPr>
        <w:rPr>
          <w:rFonts w:ascii="Arial" w:hAnsi="Arial" w:cs="Arial"/>
          <w:sz w:val="16"/>
          <w:szCs w:val="16"/>
        </w:rPr>
      </w:pPr>
      <w:r w:rsidRPr="00402C4A">
        <w:rPr>
          <w:rFonts w:ascii="Arial" w:hAnsi="Arial" w:cs="Arial"/>
          <w:sz w:val="16"/>
          <w:szCs w:val="16"/>
        </w:rPr>
        <w:t>NOTE:</w:t>
      </w:r>
    </w:p>
    <w:p w:rsidR="00D029FB" w:rsidRPr="00402C4A" w:rsidRDefault="00D029FB" w:rsidP="00C75D2B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402C4A">
        <w:rPr>
          <w:rFonts w:ascii="Arial" w:hAnsi="Arial" w:cs="Arial"/>
          <w:sz w:val="16"/>
          <w:szCs w:val="16"/>
        </w:rPr>
        <w:t>Qualora l’offerta economica venga redatta e sottoscritta dal procuratore/i della società dovrà essere allegato idoneo atto di procura notarile generale o speciale o altro documento da cui evincere i poteri di rappresentanza se non già allegato alla precedente documentazione.</w:t>
      </w:r>
    </w:p>
    <w:p w:rsidR="005655FC" w:rsidRPr="00402C4A" w:rsidRDefault="00D029FB" w:rsidP="00C75D2B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402C4A">
        <w:rPr>
          <w:rFonts w:ascii="Arial" w:hAnsi="Arial" w:cs="Arial"/>
          <w:sz w:val="16"/>
          <w:szCs w:val="16"/>
        </w:rPr>
        <w:t>In caso di raggruppamento temporaneo di concorrenti, di Consorzi ordinari non ancora costituiti, Rete di imprese prive di soggettività giuridica, l</w:t>
      </w:r>
      <w:r w:rsidR="00C75D2B">
        <w:rPr>
          <w:rFonts w:ascii="Arial" w:hAnsi="Arial" w:cs="Arial"/>
          <w:sz w:val="16"/>
          <w:szCs w:val="16"/>
        </w:rPr>
        <w:t xml:space="preserve">a domanda </w:t>
      </w:r>
      <w:r w:rsidRPr="00402C4A">
        <w:rPr>
          <w:rFonts w:ascii="Arial" w:hAnsi="Arial" w:cs="Arial"/>
          <w:sz w:val="16"/>
          <w:szCs w:val="16"/>
        </w:rPr>
        <w:t xml:space="preserve">dovrà essere sottoscritta </w:t>
      </w:r>
      <w:r w:rsidR="00C75D2B">
        <w:rPr>
          <w:rFonts w:ascii="Arial" w:hAnsi="Arial" w:cs="Arial"/>
          <w:sz w:val="16"/>
          <w:szCs w:val="16"/>
        </w:rPr>
        <w:t>come indicato nel paragrafo 15.1 del Disciplinare di Gara</w:t>
      </w:r>
      <w:r w:rsidRPr="00402C4A">
        <w:rPr>
          <w:rFonts w:ascii="Arial" w:hAnsi="Arial" w:cs="Arial"/>
          <w:sz w:val="16"/>
          <w:szCs w:val="16"/>
        </w:rPr>
        <w:t>.</w:t>
      </w:r>
    </w:p>
    <w:sectPr w:rsidR="005655FC" w:rsidRPr="00402C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E8F"/>
    <w:multiLevelType w:val="hybridMultilevel"/>
    <w:tmpl w:val="00447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17683"/>
    <w:multiLevelType w:val="hybridMultilevel"/>
    <w:tmpl w:val="C264F638"/>
    <w:lvl w:ilvl="0" w:tplc="360A7E3C">
      <w:start w:val="1"/>
      <w:numFmt w:val="bullet"/>
      <w:lvlText w:val="□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51B41"/>
    <w:multiLevelType w:val="hybridMultilevel"/>
    <w:tmpl w:val="387651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E3A18"/>
    <w:multiLevelType w:val="hybridMultilevel"/>
    <w:tmpl w:val="D1044154"/>
    <w:lvl w:ilvl="0" w:tplc="E01E6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9FB"/>
    <w:rsid w:val="00020B78"/>
    <w:rsid w:val="000244CA"/>
    <w:rsid w:val="00375D71"/>
    <w:rsid w:val="00402C4A"/>
    <w:rsid w:val="00416831"/>
    <w:rsid w:val="004729EF"/>
    <w:rsid w:val="005655FC"/>
    <w:rsid w:val="00595B3B"/>
    <w:rsid w:val="00721B23"/>
    <w:rsid w:val="007D2CA1"/>
    <w:rsid w:val="007E200C"/>
    <w:rsid w:val="008F20EE"/>
    <w:rsid w:val="00907D83"/>
    <w:rsid w:val="00A3581C"/>
    <w:rsid w:val="00A65E11"/>
    <w:rsid w:val="00C75D2B"/>
    <w:rsid w:val="00CD553C"/>
    <w:rsid w:val="00D029FB"/>
    <w:rsid w:val="00D5245D"/>
    <w:rsid w:val="00E05DEB"/>
    <w:rsid w:val="00E6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30F6F-5C3C-4B85-B4CB-E07B76894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29FB"/>
    <w:pPr>
      <w:ind w:left="720"/>
      <w:contextualSpacing/>
    </w:pPr>
  </w:style>
  <w:style w:type="table" w:styleId="Grigliatabella">
    <w:name w:val="Table Grid"/>
    <w:basedOn w:val="Tabellanormale"/>
    <w:uiPriority w:val="39"/>
    <w:rsid w:val="00907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Martellotta</dc:creator>
  <cp:keywords/>
  <dc:description/>
  <cp:lastModifiedBy>Nadia Martellotta</cp:lastModifiedBy>
  <cp:revision>6</cp:revision>
  <dcterms:created xsi:type="dcterms:W3CDTF">2017-10-10T11:52:00Z</dcterms:created>
  <dcterms:modified xsi:type="dcterms:W3CDTF">2018-01-10T11:59:00Z</dcterms:modified>
</cp:coreProperties>
</file>